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70" w:rsidRPr="008A1E23" w:rsidRDefault="00FE2C70" w:rsidP="00891894">
      <w:pPr>
        <w:pStyle w:val="Heading2"/>
        <w:ind w:left="2880"/>
        <w:rPr>
          <w:rFonts w:ascii="Arial" w:hAnsi="Arial" w:cs="Arial"/>
          <w:sz w:val="36"/>
          <w:szCs w:val="40"/>
        </w:rPr>
      </w:pPr>
      <w:r w:rsidRPr="008A1E23">
        <w:rPr>
          <w:rFonts w:ascii="Arial" w:hAnsi="Arial" w:cs="Arial"/>
          <w:sz w:val="36"/>
          <w:szCs w:val="40"/>
        </w:rPr>
        <w:t>Curriculum Vitae</w:t>
      </w:r>
    </w:p>
    <w:p w:rsidR="00FE2C70" w:rsidRPr="008A1E23" w:rsidRDefault="00FE2C70">
      <w:pPr>
        <w:jc w:val="both"/>
        <w:rPr>
          <w:rFonts w:ascii="Arial" w:hAnsi="Arial" w:cs="Arial"/>
          <w:sz w:val="20"/>
        </w:rPr>
      </w:pPr>
    </w:p>
    <w:p w:rsidR="00FE2C70" w:rsidRPr="008A1E23" w:rsidRDefault="00FE2C70">
      <w:pPr>
        <w:jc w:val="both"/>
        <w:rPr>
          <w:rFonts w:ascii="Arial" w:hAnsi="Arial" w:cs="Arial"/>
          <w:sz w:val="20"/>
        </w:rPr>
      </w:pPr>
    </w:p>
    <w:p w:rsidR="00292F29" w:rsidRPr="008A1E23" w:rsidRDefault="00FE2C70" w:rsidP="00292F29">
      <w:pPr>
        <w:pStyle w:val="Heading3"/>
        <w:pBdr>
          <w:bottom w:val="single" w:sz="4" w:space="1" w:color="auto"/>
        </w:pBdr>
        <w:rPr>
          <w:rFonts w:ascii="Arial" w:hAnsi="Arial" w:cs="Arial"/>
          <w:sz w:val="28"/>
          <w:szCs w:val="40"/>
          <w:u w:val="none"/>
        </w:rPr>
      </w:pPr>
      <w:r w:rsidRPr="008A1E23">
        <w:rPr>
          <w:rFonts w:ascii="Arial" w:hAnsi="Arial" w:cs="Arial"/>
          <w:sz w:val="28"/>
          <w:szCs w:val="40"/>
          <w:u w:val="none"/>
        </w:rPr>
        <w:t>S</w:t>
      </w:r>
      <w:r w:rsidR="00050629" w:rsidRPr="008A1E23">
        <w:rPr>
          <w:rFonts w:ascii="Arial" w:hAnsi="Arial" w:cs="Arial"/>
          <w:sz w:val="28"/>
          <w:szCs w:val="40"/>
          <w:u w:val="none"/>
        </w:rPr>
        <w:t xml:space="preserve">yed S. </w:t>
      </w:r>
      <w:r w:rsidRPr="008A1E23">
        <w:rPr>
          <w:rFonts w:ascii="Arial" w:hAnsi="Arial" w:cs="Arial"/>
          <w:sz w:val="28"/>
          <w:szCs w:val="40"/>
          <w:u w:val="none"/>
        </w:rPr>
        <w:t>Husaini</w:t>
      </w:r>
    </w:p>
    <w:p w:rsidR="00906CE1" w:rsidRPr="00C52925" w:rsidRDefault="00BF3BA7" w:rsidP="00C52925">
      <w:pPr>
        <w:ind w:left="5760" w:firstLine="720"/>
        <w:rPr>
          <w:rFonts w:ascii="Arial" w:hAnsi="Arial" w:cs="Arial"/>
          <w:sz w:val="20"/>
          <w:szCs w:val="20"/>
          <w:lang w:val="fr-FR"/>
        </w:rPr>
      </w:pPr>
      <w:r>
        <w:rPr>
          <w:rFonts w:ascii="Arial" w:hAnsi="Arial" w:cs="Arial"/>
          <w:sz w:val="20"/>
          <w:szCs w:val="20"/>
          <w:lang w:val="fr-FR"/>
        </w:rPr>
        <w:t>Cell : 0300-2663377</w:t>
      </w:r>
    </w:p>
    <w:p w:rsidR="00FE2C70" w:rsidRPr="00C52925" w:rsidRDefault="00292F29" w:rsidP="005E745A">
      <w:pPr>
        <w:rPr>
          <w:rFonts w:ascii="Arial" w:hAnsi="Arial" w:cs="Arial"/>
          <w:sz w:val="20"/>
          <w:szCs w:val="20"/>
          <w:lang w:val="fr-FR"/>
        </w:rPr>
      </w:pPr>
      <w:r w:rsidRPr="00C52925">
        <w:rPr>
          <w:rFonts w:ascii="Arial" w:hAnsi="Arial" w:cs="Arial"/>
          <w:sz w:val="22"/>
          <w:lang w:val="fr-FR"/>
        </w:rPr>
        <w:tab/>
      </w:r>
      <w:r w:rsidRPr="00C52925">
        <w:rPr>
          <w:rFonts w:ascii="Arial" w:hAnsi="Arial" w:cs="Arial"/>
          <w:sz w:val="22"/>
          <w:lang w:val="fr-FR"/>
        </w:rPr>
        <w:tab/>
      </w:r>
      <w:r w:rsidRPr="00C52925">
        <w:rPr>
          <w:rFonts w:ascii="Arial" w:hAnsi="Arial" w:cs="Arial"/>
          <w:sz w:val="22"/>
          <w:lang w:val="fr-FR"/>
        </w:rPr>
        <w:tab/>
      </w:r>
      <w:r w:rsidRPr="00C52925">
        <w:rPr>
          <w:rFonts w:ascii="Arial" w:hAnsi="Arial" w:cs="Arial"/>
          <w:sz w:val="22"/>
          <w:lang w:val="fr-FR"/>
        </w:rPr>
        <w:tab/>
      </w:r>
      <w:r w:rsidRPr="00C52925">
        <w:rPr>
          <w:rFonts w:ascii="Arial" w:hAnsi="Arial" w:cs="Arial"/>
          <w:sz w:val="22"/>
          <w:lang w:val="fr-FR"/>
        </w:rPr>
        <w:tab/>
      </w:r>
      <w:r w:rsidRPr="00C52925">
        <w:rPr>
          <w:rFonts w:ascii="Arial" w:hAnsi="Arial" w:cs="Arial"/>
          <w:sz w:val="22"/>
          <w:lang w:val="fr-FR"/>
        </w:rPr>
        <w:tab/>
      </w:r>
      <w:r w:rsidRPr="00C52925">
        <w:rPr>
          <w:rFonts w:ascii="Arial" w:hAnsi="Arial" w:cs="Arial"/>
          <w:sz w:val="22"/>
          <w:lang w:val="fr-FR"/>
        </w:rPr>
        <w:tab/>
      </w:r>
      <w:r w:rsidR="00C52925">
        <w:rPr>
          <w:rFonts w:ascii="Arial" w:hAnsi="Arial" w:cs="Arial"/>
          <w:sz w:val="22"/>
          <w:lang w:val="fr-FR"/>
        </w:rPr>
        <w:tab/>
      </w:r>
      <w:r w:rsidR="00C52925">
        <w:rPr>
          <w:rFonts w:ascii="Arial" w:hAnsi="Arial" w:cs="Arial"/>
          <w:sz w:val="22"/>
          <w:lang w:val="fr-FR"/>
        </w:rPr>
        <w:tab/>
      </w:r>
    </w:p>
    <w:p w:rsidR="00FE2C70" w:rsidRPr="00C52925" w:rsidRDefault="00FE2C70">
      <w:pPr>
        <w:pBdr>
          <w:bottom w:val="single" w:sz="4" w:space="1" w:color="auto"/>
        </w:pBdr>
        <w:rPr>
          <w:rFonts w:ascii="Arial" w:hAnsi="Arial" w:cs="Arial"/>
          <w:b/>
          <w:bCs/>
          <w:sz w:val="22"/>
        </w:rPr>
      </w:pPr>
      <w:r w:rsidRPr="00C52925">
        <w:rPr>
          <w:rFonts w:ascii="Arial" w:hAnsi="Arial" w:cs="Arial"/>
          <w:b/>
          <w:bCs/>
          <w:sz w:val="22"/>
        </w:rPr>
        <w:t>Summary of Professional Experience</w:t>
      </w:r>
      <w:r w:rsidRPr="00C52925">
        <w:rPr>
          <w:rFonts w:ascii="Arial" w:hAnsi="Arial" w:cs="Arial"/>
          <w:sz w:val="22"/>
        </w:rPr>
        <w:t xml:space="preserve"> </w:t>
      </w:r>
      <w:r w:rsidRPr="00C52925">
        <w:rPr>
          <w:rFonts w:ascii="Arial" w:hAnsi="Arial" w:cs="Arial"/>
          <w:sz w:val="22"/>
        </w:rPr>
        <w:tab/>
      </w:r>
      <w:r w:rsidRPr="00C52925">
        <w:rPr>
          <w:rFonts w:ascii="Arial" w:hAnsi="Arial" w:cs="Arial"/>
          <w:sz w:val="22"/>
        </w:rPr>
        <w:tab/>
      </w:r>
      <w:r w:rsidRPr="00C52925">
        <w:rPr>
          <w:rFonts w:ascii="Arial" w:hAnsi="Arial" w:cs="Arial"/>
          <w:sz w:val="22"/>
        </w:rPr>
        <w:tab/>
      </w:r>
      <w:r w:rsidR="00C52925">
        <w:rPr>
          <w:rFonts w:ascii="Arial" w:hAnsi="Arial" w:cs="Arial"/>
          <w:sz w:val="22"/>
        </w:rPr>
        <w:tab/>
      </w:r>
      <w:r w:rsidR="00215DCE" w:rsidRPr="00C52925">
        <w:rPr>
          <w:rFonts w:ascii="Arial" w:hAnsi="Arial" w:cs="Arial"/>
          <w:bCs/>
          <w:sz w:val="22"/>
        </w:rPr>
        <w:t>syedny@yahoo.com</w:t>
      </w:r>
      <w:r w:rsidRPr="00C52925">
        <w:rPr>
          <w:rFonts w:ascii="Arial" w:hAnsi="Arial" w:cs="Arial"/>
          <w:b/>
          <w:bCs/>
          <w:sz w:val="22"/>
        </w:rPr>
        <w:t xml:space="preserve">                                          </w:t>
      </w:r>
    </w:p>
    <w:p w:rsidR="00E81881" w:rsidRDefault="00E521C8">
      <w:pPr>
        <w:rPr>
          <w:rFonts w:ascii="Arial" w:hAnsi="Arial" w:cs="Arial"/>
          <w:sz w:val="22"/>
        </w:rPr>
      </w:pPr>
      <w:r>
        <w:rPr>
          <w:rFonts w:ascii="Arial" w:hAnsi="Arial" w:cs="Arial"/>
          <w:sz w:val="22"/>
        </w:rPr>
        <w:t>Over 17</w:t>
      </w:r>
      <w:r w:rsidR="00FE2C70" w:rsidRPr="00C52925">
        <w:rPr>
          <w:rFonts w:ascii="Arial" w:hAnsi="Arial" w:cs="Arial"/>
          <w:sz w:val="22"/>
        </w:rPr>
        <w:t xml:space="preserve"> years of Professional Experience in Strategic </w:t>
      </w:r>
      <w:r w:rsidR="008A5BC1" w:rsidRPr="00C52925">
        <w:rPr>
          <w:rFonts w:ascii="Arial" w:hAnsi="Arial" w:cs="Arial"/>
          <w:sz w:val="22"/>
        </w:rPr>
        <w:t xml:space="preserve">HR </w:t>
      </w:r>
      <w:r w:rsidR="00604B78" w:rsidRPr="00C52925">
        <w:rPr>
          <w:rFonts w:ascii="Arial" w:hAnsi="Arial" w:cs="Arial"/>
          <w:sz w:val="22"/>
        </w:rPr>
        <w:t>Management</w:t>
      </w:r>
      <w:r w:rsidR="00E2049D" w:rsidRPr="00C52925">
        <w:rPr>
          <w:rFonts w:ascii="Arial" w:hAnsi="Arial" w:cs="Arial"/>
          <w:sz w:val="22"/>
        </w:rPr>
        <w:t>,</w:t>
      </w:r>
      <w:r w:rsidR="004C4F1E" w:rsidRPr="00C52925">
        <w:rPr>
          <w:rFonts w:ascii="Arial" w:hAnsi="Arial" w:cs="Arial"/>
          <w:sz w:val="22"/>
        </w:rPr>
        <w:t xml:space="preserve"> implementation of</w:t>
      </w:r>
      <w:r w:rsidR="007573B0" w:rsidRPr="00C52925">
        <w:rPr>
          <w:rFonts w:ascii="Arial" w:hAnsi="Arial" w:cs="Arial"/>
          <w:sz w:val="22"/>
        </w:rPr>
        <w:t xml:space="preserve"> </w:t>
      </w:r>
      <w:r w:rsidR="008220D3" w:rsidRPr="00C52925">
        <w:rPr>
          <w:rFonts w:ascii="Arial" w:hAnsi="Arial" w:cs="Arial"/>
          <w:sz w:val="22"/>
        </w:rPr>
        <w:t>HR systems</w:t>
      </w:r>
      <w:r w:rsidR="00830EDB" w:rsidRPr="00C52925">
        <w:rPr>
          <w:rFonts w:ascii="Arial" w:hAnsi="Arial" w:cs="Arial"/>
          <w:sz w:val="22"/>
        </w:rPr>
        <w:t xml:space="preserve"> and training. Have been developing</w:t>
      </w:r>
      <w:r w:rsidR="008220D3" w:rsidRPr="00C52925">
        <w:rPr>
          <w:rFonts w:ascii="Arial" w:hAnsi="Arial" w:cs="Arial"/>
          <w:sz w:val="22"/>
        </w:rPr>
        <w:t xml:space="preserve"> </w:t>
      </w:r>
      <w:r w:rsidR="002D2E51">
        <w:rPr>
          <w:rFonts w:ascii="Arial" w:hAnsi="Arial" w:cs="Arial"/>
          <w:sz w:val="22"/>
        </w:rPr>
        <w:t xml:space="preserve">Talent Management Programs </w:t>
      </w:r>
      <w:r w:rsidR="008220D3" w:rsidRPr="00C52925">
        <w:rPr>
          <w:rFonts w:ascii="Arial" w:hAnsi="Arial" w:cs="Arial"/>
          <w:sz w:val="22"/>
        </w:rPr>
        <w:t>&amp;</w:t>
      </w:r>
      <w:r w:rsidR="00E81881" w:rsidRPr="00C52925">
        <w:rPr>
          <w:rFonts w:ascii="Arial" w:hAnsi="Arial" w:cs="Arial"/>
          <w:sz w:val="22"/>
        </w:rPr>
        <w:t xml:space="preserve"> delivering </w:t>
      </w:r>
      <w:r w:rsidR="004C4F1E" w:rsidRPr="00C52925">
        <w:rPr>
          <w:rFonts w:ascii="Arial" w:hAnsi="Arial" w:cs="Arial"/>
          <w:sz w:val="22"/>
        </w:rPr>
        <w:t xml:space="preserve">training </w:t>
      </w:r>
      <w:r w:rsidR="00E2049D" w:rsidRPr="00C52925">
        <w:rPr>
          <w:rFonts w:ascii="Arial" w:hAnsi="Arial" w:cs="Arial"/>
          <w:sz w:val="22"/>
        </w:rPr>
        <w:t>programs</w:t>
      </w:r>
      <w:r w:rsidR="004C4F1E" w:rsidRPr="00C52925">
        <w:rPr>
          <w:rFonts w:ascii="Arial" w:hAnsi="Arial" w:cs="Arial"/>
          <w:sz w:val="22"/>
        </w:rPr>
        <w:t xml:space="preserve"> to large audiences.</w:t>
      </w:r>
      <w:r w:rsidR="006B03BD" w:rsidRPr="00C52925">
        <w:rPr>
          <w:rFonts w:ascii="Arial" w:hAnsi="Arial" w:cs="Arial"/>
          <w:sz w:val="22"/>
        </w:rPr>
        <w:t xml:space="preserve"> Have</w:t>
      </w:r>
      <w:r w:rsidR="00CF65D7" w:rsidRPr="00C52925">
        <w:rPr>
          <w:rFonts w:ascii="Arial" w:hAnsi="Arial" w:cs="Arial"/>
          <w:sz w:val="22"/>
        </w:rPr>
        <w:t xml:space="preserve"> re-str</w:t>
      </w:r>
      <w:r w:rsidR="006B03BD" w:rsidRPr="00C52925">
        <w:rPr>
          <w:rFonts w:ascii="Arial" w:hAnsi="Arial" w:cs="Arial"/>
          <w:sz w:val="22"/>
        </w:rPr>
        <w:t>uctured organizations</w:t>
      </w:r>
      <w:r w:rsidR="00CF65D7" w:rsidRPr="00C52925">
        <w:rPr>
          <w:rFonts w:ascii="Arial" w:hAnsi="Arial" w:cs="Arial"/>
          <w:sz w:val="22"/>
        </w:rPr>
        <w:t xml:space="preserve"> to optimize </w:t>
      </w:r>
      <w:r w:rsidR="006B03BD" w:rsidRPr="00C52925">
        <w:rPr>
          <w:rFonts w:ascii="Arial" w:hAnsi="Arial" w:cs="Arial"/>
          <w:sz w:val="22"/>
        </w:rPr>
        <w:t xml:space="preserve">employee </w:t>
      </w:r>
      <w:r w:rsidR="00CF65D7" w:rsidRPr="00C52925">
        <w:rPr>
          <w:rFonts w:ascii="Arial" w:hAnsi="Arial" w:cs="Arial"/>
          <w:sz w:val="22"/>
        </w:rPr>
        <w:t xml:space="preserve">performance and enhance </w:t>
      </w:r>
      <w:r w:rsidR="009E08A9" w:rsidRPr="00C52925">
        <w:rPr>
          <w:rFonts w:ascii="Arial" w:hAnsi="Arial" w:cs="Arial"/>
          <w:sz w:val="22"/>
        </w:rPr>
        <w:t>profitability</w:t>
      </w:r>
      <w:r w:rsidR="00CF65D7" w:rsidRPr="00C52925">
        <w:rPr>
          <w:rFonts w:ascii="Arial" w:hAnsi="Arial" w:cs="Arial"/>
          <w:sz w:val="22"/>
        </w:rPr>
        <w:t>.</w:t>
      </w:r>
    </w:p>
    <w:p w:rsidR="00F3674D" w:rsidRDefault="00F3674D">
      <w:pPr>
        <w:rPr>
          <w:rFonts w:ascii="Arial" w:hAnsi="Arial" w:cs="Arial"/>
          <w:sz w:val="22"/>
        </w:rPr>
      </w:pPr>
    </w:p>
    <w:p w:rsidR="00F3674D" w:rsidRDefault="00F3674D">
      <w:pPr>
        <w:rPr>
          <w:rFonts w:ascii="Arial" w:hAnsi="Arial" w:cs="Arial"/>
          <w:sz w:val="22"/>
          <w:szCs w:val="22"/>
          <w:shd w:val="clear" w:color="auto" w:fill="FFFFFF"/>
        </w:rPr>
      </w:pPr>
      <w:r w:rsidRPr="00F3674D">
        <w:rPr>
          <w:rFonts w:ascii="Arial" w:hAnsi="Arial" w:cs="Arial"/>
          <w:sz w:val="22"/>
          <w:szCs w:val="22"/>
          <w:shd w:val="clear" w:color="auto" w:fill="FFFFFF"/>
        </w:rPr>
        <w:t xml:space="preserve">A results-oriented professional with proven leadership and success in HR strategy &amp; Operations as evidenced by the diversity of responsibilities entrusted to me. </w:t>
      </w:r>
    </w:p>
    <w:p w:rsidR="00F3674D" w:rsidRDefault="00F3674D">
      <w:pPr>
        <w:rPr>
          <w:rFonts w:ascii="Arial" w:hAnsi="Arial" w:cs="Arial"/>
          <w:sz w:val="22"/>
          <w:szCs w:val="22"/>
          <w:shd w:val="clear" w:color="auto" w:fill="FFFFFF"/>
        </w:rPr>
      </w:pPr>
    </w:p>
    <w:p w:rsidR="005000C6" w:rsidRDefault="00F3674D">
      <w:pPr>
        <w:rPr>
          <w:rFonts w:ascii="Arial" w:hAnsi="Arial" w:cs="Arial"/>
          <w:sz w:val="22"/>
          <w:szCs w:val="22"/>
          <w:shd w:val="clear" w:color="auto" w:fill="FFFFFF"/>
        </w:rPr>
      </w:pPr>
      <w:r w:rsidRPr="00F3674D">
        <w:rPr>
          <w:rFonts w:ascii="Arial" w:hAnsi="Arial" w:cs="Arial"/>
          <w:sz w:val="22"/>
          <w:szCs w:val="22"/>
          <w:shd w:val="clear" w:color="auto" w:fill="FFFFFF"/>
        </w:rPr>
        <w:t xml:space="preserve">Most activities have been undertaken with a view to developing best in class HR </w:t>
      </w:r>
      <w:r w:rsidR="008842BE">
        <w:rPr>
          <w:rFonts w:ascii="Arial" w:hAnsi="Arial" w:cs="Arial"/>
          <w:sz w:val="22"/>
          <w:szCs w:val="22"/>
          <w:shd w:val="clear" w:color="auto" w:fill="FFFFFF"/>
        </w:rPr>
        <w:t>Strategies</w:t>
      </w:r>
      <w:r w:rsidRPr="00F3674D">
        <w:rPr>
          <w:rFonts w:ascii="Arial" w:hAnsi="Arial" w:cs="Arial"/>
          <w:sz w:val="22"/>
          <w:szCs w:val="22"/>
          <w:shd w:val="clear" w:color="auto" w:fill="FFFFFF"/>
        </w:rPr>
        <w:t xml:space="preserve"> which compleme</w:t>
      </w:r>
      <w:r w:rsidR="008842BE">
        <w:rPr>
          <w:rFonts w:ascii="Arial" w:hAnsi="Arial" w:cs="Arial"/>
          <w:sz w:val="22"/>
          <w:szCs w:val="22"/>
          <w:shd w:val="clear" w:color="auto" w:fill="FFFFFF"/>
        </w:rPr>
        <w:t>nt business growth and profitability</w:t>
      </w:r>
      <w:r w:rsidR="0058172F">
        <w:rPr>
          <w:rFonts w:ascii="Arial" w:hAnsi="Arial" w:cs="Arial"/>
          <w:sz w:val="22"/>
          <w:szCs w:val="22"/>
          <w:shd w:val="clear" w:color="auto" w:fill="FFFFFF"/>
        </w:rPr>
        <w:t>. P</w:t>
      </w:r>
      <w:r w:rsidR="00911326">
        <w:rPr>
          <w:rFonts w:ascii="Arial" w:hAnsi="Arial" w:cs="Arial"/>
          <w:sz w:val="22"/>
          <w:szCs w:val="22"/>
          <w:shd w:val="clear" w:color="auto" w:fill="FFFFFF"/>
        </w:rPr>
        <w:t>ossess</w:t>
      </w:r>
      <w:r w:rsidRPr="00F3674D">
        <w:rPr>
          <w:rFonts w:ascii="Arial" w:hAnsi="Arial" w:cs="Arial"/>
          <w:sz w:val="22"/>
          <w:szCs w:val="22"/>
          <w:shd w:val="clear" w:color="auto" w:fill="FFFFFF"/>
        </w:rPr>
        <w:t xml:space="preserve"> extraordinary strengths in: strategic </w:t>
      </w:r>
      <w:r w:rsidR="0058172F">
        <w:rPr>
          <w:rFonts w:ascii="Arial" w:hAnsi="Arial" w:cs="Arial"/>
          <w:sz w:val="22"/>
          <w:szCs w:val="22"/>
          <w:shd w:val="clear" w:color="auto" w:fill="FFFFFF"/>
        </w:rPr>
        <w:t xml:space="preserve">HR development and implementation especially, Talent Management and retention. </w:t>
      </w:r>
      <w:r w:rsidR="0058172F" w:rsidRPr="00F3674D">
        <w:rPr>
          <w:rFonts w:ascii="Arial" w:hAnsi="Arial" w:cs="Arial"/>
          <w:sz w:val="22"/>
          <w:szCs w:val="22"/>
          <w:shd w:val="clear" w:color="auto" w:fill="FFFFFF"/>
        </w:rPr>
        <w:t>Successfully</w:t>
      </w:r>
      <w:r w:rsidR="0058172F">
        <w:rPr>
          <w:rFonts w:ascii="Arial" w:hAnsi="Arial" w:cs="Arial"/>
          <w:sz w:val="22"/>
          <w:szCs w:val="22"/>
          <w:shd w:val="clear" w:color="auto" w:fill="FFFFFF"/>
        </w:rPr>
        <w:t xml:space="preserve"> lead and managed</w:t>
      </w:r>
      <w:r w:rsidRPr="00F3674D">
        <w:rPr>
          <w:rFonts w:ascii="Arial" w:hAnsi="Arial" w:cs="Arial"/>
          <w:sz w:val="22"/>
          <w:szCs w:val="22"/>
          <w:shd w:val="clear" w:color="auto" w:fill="FFFFFF"/>
        </w:rPr>
        <w:t xml:space="preserve"> change, organizational development and </w:t>
      </w:r>
      <w:r w:rsidR="0058172F">
        <w:rPr>
          <w:rFonts w:ascii="Arial" w:hAnsi="Arial" w:cs="Arial"/>
          <w:sz w:val="22"/>
          <w:szCs w:val="22"/>
          <w:shd w:val="clear" w:color="auto" w:fill="FFFFFF"/>
        </w:rPr>
        <w:t>diversity</w:t>
      </w:r>
      <w:r w:rsidR="00911326">
        <w:rPr>
          <w:rFonts w:ascii="Arial" w:hAnsi="Arial" w:cs="Arial"/>
          <w:sz w:val="22"/>
          <w:szCs w:val="22"/>
          <w:shd w:val="clear" w:color="auto" w:fill="FFFFFF"/>
        </w:rPr>
        <w:t xml:space="preserve"> coupled with a strong value system </w:t>
      </w:r>
      <w:r w:rsidR="0058172F">
        <w:rPr>
          <w:rFonts w:ascii="Arial" w:hAnsi="Arial" w:cs="Arial"/>
          <w:sz w:val="22"/>
          <w:szCs w:val="22"/>
          <w:shd w:val="clear" w:color="auto" w:fill="FFFFFF"/>
        </w:rPr>
        <w:t xml:space="preserve">to translate </w:t>
      </w:r>
      <w:r w:rsidR="00077BEA">
        <w:rPr>
          <w:rFonts w:ascii="Arial" w:hAnsi="Arial" w:cs="Arial"/>
          <w:sz w:val="22"/>
          <w:szCs w:val="22"/>
          <w:shd w:val="clear" w:color="auto" w:fill="FFFFFF"/>
        </w:rPr>
        <w:t xml:space="preserve">employee </w:t>
      </w:r>
      <w:r w:rsidRPr="00F3674D">
        <w:rPr>
          <w:rFonts w:ascii="Arial" w:hAnsi="Arial" w:cs="Arial"/>
          <w:sz w:val="22"/>
          <w:szCs w:val="22"/>
          <w:shd w:val="clear" w:color="auto" w:fill="FFFFFF"/>
        </w:rPr>
        <w:t>performance</w:t>
      </w:r>
      <w:r w:rsidR="00077BEA">
        <w:rPr>
          <w:rFonts w:ascii="Arial" w:hAnsi="Arial" w:cs="Arial"/>
          <w:sz w:val="22"/>
          <w:szCs w:val="22"/>
          <w:shd w:val="clear" w:color="auto" w:fill="FFFFFF"/>
        </w:rPr>
        <w:t>, Quality</w:t>
      </w:r>
      <w:r w:rsidRPr="00F3674D">
        <w:rPr>
          <w:rFonts w:ascii="Arial" w:hAnsi="Arial" w:cs="Arial"/>
          <w:sz w:val="22"/>
          <w:szCs w:val="22"/>
          <w:shd w:val="clear" w:color="auto" w:fill="FFFFFF"/>
        </w:rPr>
        <w:t xml:space="preserve"> and productivit</w:t>
      </w:r>
      <w:r w:rsidR="0058172F">
        <w:rPr>
          <w:rFonts w:ascii="Arial" w:hAnsi="Arial" w:cs="Arial"/>
          <w:sz w:val="22"/>
          <w:szCs w:val="22"/>
          <w:shd w:val="clear" w:color="auto" w:fill="FFFFFF"/>
        </w:rPr>
        <w:t>y into organizational business results.</w:t>
      </w:r>
    </w:p>
    <w:p w:rsidR="005000C6" w:rsidRPr="005000C6" w:rsidRDefault="005000C6" w:rsidP="005000C6">
      <w:pPr>
        <w:numPr>
          <w:ilvl w:val="0"/>
          <w:numId w:val="15"/>
        </w:numPr>
        <w:shd w:val="clear" w:color="auto" w:fill="FFFFFF"/>
        <w:spacing w:before="100" w:beforeAutospacing="1" w:after="100" w:afterAutospacing="1"/>
        <w:rPr>
          <w:rFonts w:ascii="Arial" w:hAnsi="Arial" w:cs="Arial"/>
          <w:color w:val="000000"/>
        </w:rPr>
      </w:pPr>
      <w:r w:rsidRPr="005000C6">
        <w:rPr>
          <w:rFonts w:ascii="Arial" w:hAnsi="Arial" w:cs="Arial"/>
          <w:color w:val="000000"/>
        </w:rPr>
        <w:t>Provide leadership and management of the Finance department, and development of junior managers</w:t>
      </w:r>
    </w:p>
    <w:p w:rsidR="005000C6" w:rsidRPr="005000C6" w:rsidRDefault="005000C6" w:rsidP="005000C6">
      <w:pPr>
        <w:numPr>
          <w:ilvl w:val="0"/>
          <w:numId w:val="15"/>
        </w:numPr>
        <w:shd w:val="clear" w:color="auto" w:fill="FFFFFF"/>
        <w:spacing w:before="100" w:beforeAutospacing="1" w:after="100" w:afterAutospacing="1"/>
        <w:rPr>
          <w:rFonts w:ascii="Arial" w:hAnsi="Arial" w:cs="Arial"/>
          <w:color w:val="000000"/>
        </w:rPr>
      </w:pPr>
      <w:r w:rsidRPr="005000C6">
        <w:rPr>
          <w:rFonts w:ascii="Arial" w:hAnsi="Arial" w:cs="Arial"/>
          <w:color w:val="000000"/>
        </w:rPr>
        <w:t>Develop and maintain relationships with existing and potential capital providers to continually improve velocity and cost of capital</w:t>
      </w:r>
    </w:p>
    <w:p w:rsidR="005000C6" w:rsidRPr="005000C6" w:rsidRDefault="005000C6" w:rsidP="005000C6">
      <w:pPr>
        <w:numPr>
          <w:ilvl w:val="0"/>
          <w:numId w:val="15"/>
        </w:numPr>
        <w:shd w:val="clear" w:color="auto" w:fill="FFFFFF"/>
        <w:spacing w:before="100" w:beforeAutospacing="1" w:after="100" w:afterAutospacing="1"/>
        <w:rPr>
          <w:rFonts w:ascii="Arial" w:hAnsi="Arial" w:cs="Arial"/>
          <w:color w:val="000000"/>
        </w:rPr>
      </w:pPr>
      <w:r w:rsidRPr="005000C6">
        <w:rPr>
          <w:rFonts w:ascii="Arial" w:hAnsi="Arial" w:cs="Arial"/>
          <w:color w:val="000000"/>
        </w:rPr>
        <w:t>Lead and manage a deal team responsible for due diligence, modeling, documentation, closing and funding transactions to established timelines</w:t>
      </w:r>
    </w:p>
    <w:p w:rsidR="005000C6" w:rsidRPr="005000C6" w:rsidRDefault="005000C6" w:rsidP="005000C6">
      <w:pPr>
        <w:numPr>
          <w:ilvl w:val="0"/>
          <w:numId w:val="15"/>
        </w:numPr>
        <w:shd w:val="clear" w:color="auto" w:fill="FFFFFF"/>
        <w:spacing w:before="100" w:beforeAutospacing="1" w:after="100" w:afterAutospacing="1"/>
        <w:rPr>
          <w:rFonts w:ascii="Arial" w:hAnsi="Arial" w:cs="Arial"/>
          <w:color w:val="000000"/>
        </w:rPr>
      </w:pPr>
      <w:r w:rsidRPr="005000C6">
        <w:rPr>
          <w:rFonts w:ascii="Arial" w:hAnsi="Arial" w:cs="Arial"/>
          <w:color w:val="000000"/>
        </w:rPr>
        <w:t>Attendance at monthly project management meetings and driving financial performance of projects</w:t>
      </w:r>
    </w:p>
    <w:p w:rsidR="005000C6" w:rsidRPr="005000C6" w:rsidRDefault="005000C6" w:rsidP="005000C6">
      <w:pPr>
        <w:numPr>
          <w:ilvl w:val="0"/>
          <w:numId w:val="15"/>
        </w:numPr>
        <w:shd w:val="clear" w:color="auto" w:fill="FFFFFF"/>
        <w:spacing w:before="100" w:beforeAutospacing="1" w:after="100" w:afterAutospacing="1"/>
        <w:rPr>
          <w:rFonts w:ascii="Arial" w:hAnsi="Arial" w:cs="Arial"/>
          <w:color w:val="000000"/>
        </w:rPr>
      </w:pPr>
      <w:r w:rsidRPr="005000C6">
        <w:rPr>
          <w:rFonts w:ascii="Arial" w:hAnsi="Arial" w:cs="Arial"/>
          <w:color w:val="000000"/>
        </w:rPr>
        <w:t>Ensuring that project managers have access to and understand how to use the standard PeopleSoft project financial reports</w:t>
      </w:r>
    </w:p>
    <w:p w:rsidR="005000C6" w:rsidRPr="005000C6" w:rsidRDefault="007F4A47" w:rsidP="005000C6">
      <w:pPr>
        <w:numPr>
          <w:ilvl w:val="0"/>
          <w:numId w:val="15"/>
        </w:numPr>
        <w:shd w:val="clear" w:color="auto" w:fill="FFFFFF"/>
        <w:spacing w:before="100" w:beforeAutospacing="1" w:after="100" w:afterAutospacing="1"/>
        <w:rPr>
          <w:rFonts w:ascii="Arial" w:hAnsi="Arial" w:cs="Arial"/>
          <w:color w:val="000000"/>
        </w:rPr>
      </w:pPr>
      <w:r>
        <w:rPr>
          <w:rFonts w:ascii="Arial" w:hAnsi="Arial" w:cs="Arial"/>
          <w:color w:val="000000"/>
        </w:rPr>
        <w:t>Support</w:t>
      </w:r>
      <w:r w:rsidR="005000C6" w:rsidRPr="005000C6">
        <w:rPr>
          <w:rFonts w:ascii="Arial" w:hAnsi="Arial" w:cs="Arial"/>
          <w:color w:val="000000"/>
        </w:rPr>
        <w:t xml:space="preserve"> the Treasury Leadership team in managing key banking/financial relationships and developing new relationships as necessary</w:t>
      </w:r>
    </w:p>
    <w:p w:rsidR="005000C6" w:rsidRPr="005000C6" w:rsidRDefault="005000C6" w:rsidP="005000C6">
      <w:pPr>
        <w:numPr>
          <w:ilvl w:val="0"/>
          <w:numId w:val="15"/>
        </w:numPr>
        <w:shd w:val="clear" w:color="auto" w:fill="FFFFFF"/>
        <w:spacing w:before="100" w:beforeAutospacing="1" w:after="100" w:afterAutospacing="1"/>
        <w:rPr>
          <w:rFonts w:ascii="Arial" w:hAnsi="Arial" w:cs="Arial"/>
          <w:color w:val="000000"/>
        </w:rPr>
      </w:pPr>
      <w:r w:rsidRPr="005000C6">
        <w:rPr>
          <w:rFonts w:ascii="Arial" w:hAnsi="Arial" w:cs="Arial"/>
          <w:color w:val="000000"/>
        </w:rPr>
        <w:t>Review and sign off on payment schedules for new proj</w:t>
      </w:r>
      <w:r>
        <w:rPr>
          <w:rFonts w:ascii="Arial" w:hAnsi="Arial" w:cs="Arial"/>
          <w:color w:val="000000"/>
        </w:rPr>
        <w:t>ects ensuring positive cash flow.</w:t>
      </w:r>
    </w:p>
    <w:p w:rsidR="00E81881" w:rsidRPr="005000C6" w:rsidRDefault="00F3674D">
      <w:pPr>
        <w:rPr>
          <w:rFonts w:ascii="Arial" w:hAnsi="Arial" w:cs="Arial"/>
          <w:sz w:val="22"/>
          <w:szCs w:val="22"/>
        </w:rPr>
      </w:pPr>
      <w:r w:rsidRPr="00F3674D">
        <w:rPr>
          <w:rFonts w:ascii="Arial" w:hAnsi="Arial" w:cs="Arial"/>
          <w:sz w:val="22"/>
          <w:szCs w:val="22"/>
        </w:rPr>
        <w:br/>
      </w:r>
    </w:p>
    <w:p w:rsidR="00CA2BC8" w:rsidRDefault="00AB2188" w:rsidP="00AB2188">
      <w:pPr>
        <w:rPr>
          <w:rFonts w:ascii="Arial" w:hAnsi="Arial" w:cs="Arial"/>
          <w:sz w:val="22"/>
        </w:rPr>
      </w:pPr>
      <w:r w:rsidRPr="00C52925">
        <w:rPr>
          <w:rFonts w:ascii="Arial" w:hAnsi="Arial" w:cs="Arial"/>
          <w:b/>
          <w:bCs/>
          <w:sz w:val="22"/>
        </w:rPr>
        <w:t xml:space="preserve">Specialization: </w:t>
      </w:r>
      <w:r w:rsidR="002E46FD" w:rsidRPr="00C52925">
        <w:rPr>
          <w:rFonts w:ascii="Arial" w:hAnsi="Arial" w:cs="Arial"/>
          <w:bCs/>
          <w:sz w:val="22"/>
        </w:rPr>
        <w:t xml:space="preserve">Management, </w:t>
      </w:r>
      <w:r w:rsidR="00830EDB" w:rsidRPr="00C52925">
        <w:rPr>
          <w:rFonts w:ascii="Arial" w:hAnsi="Arial" w:cs="Arial"/>
          <w:bCs/>
          <w:sz w:val="22"/>
        </w:rPr>
        <w:t xml:space="preserve">succession planning, </w:t>
      </w:r>
      <w:r w:rsidR="008A5BC1" w:rsidRPr="00C52925">
        <w:rPr>
          <w:rFonts w:ascii="Arial" w:hAnsi="Arial" w:cs="Arial"/>
          <w:sz w:val="22"/>
        </w:rPr>
        <w:t>Performance</w:t>
      </w:r>
      <w:r w:rsidR="00E64BBF" w:rsidRPr="00C52925">
        <w:rPr>
          <w:rFonts w:ascii="Arial" w:hAnsi="Arial" w:cs="Arial"/>
          <w:sz w:val="22"/>
        </w:rPr>
        <w:t xml:space="preserve"> Evaluation</w:t>
      </w:r>
      <w:r w:rsidR="00E81881" w:rsidRPr="00C52925">
        <w:rPr>
          <w:rFonts w:ascii="Arial" w:hAnsi="Arial" w:cs="Arial"/>
          <w:sz w:val="22"/>
        </w:rPr>
        <w:t xml:space="preserve"> using the balanced scorecard</w:t>
      </w:r>
      <w:r w:rsidR="00E64BBF" w:rsidRPr="00C52925">
        <w:rPr>
          <w:rFonts w:ascii="Arial" w:hAnsi="Arial" w:cs="Arial"/>
          <w:sz w:val="22"/>
        </w:rPr>
        <w:t xml:space="preserve">. </w:t>
      </w:r>
      <w:r w:rsidR="008A5BC1" w:rsidRPr="00C52925">
        <w:rPr>
          <w:rFonts w:ascii="Arial" w:hAnsi="Arial" w:cs="Arial"/>
          <w:sz w:val="22"/>
        </w:rPr>
        <w:t>C</w:t>
      </w:r>
      <w:r w:rsidRPr="00C52925">
        <w:rPr>
          <w:rFonts w:ascii="Arial" w:hAnsi="Arial" w:cs="Arial"/>
          <w:sz w:val="22"/>
        </w:rPr>
        <w:t>ore competencies include People Management</w:t>
      </w:r>
      <w:r w:rsidR="008A5BC1" w:rsidRPr="00C52925">
        <w:rPr>
          <w:rFonts w:ascii="Arial" w:hAnsi="Arial" w:cs="Arial"/>
          <w:sz w:val="22"/>
        </w:rPr>
        <w:t>, skills training</w:t>
      </w:r>
      <w:r w:rsidRPr="00C52925">
        <w:rPr>
          <w:rFonts w:ascii="Arial" w:hAnsi="Arial" w:cs="Arial"/>
          <w:sz w:val="22"/>
        </w:rPr>
        <w:t xml:space="preserve"> and </w:t>
      </w:r>
      <w:r w:rsidR="008A5BC1" w:rsidRPr="00C52925">
        <w:rPr>
          <w:rFonts w:ascii="Arial" w:hAnsi="Arial" w:cs="Arial"/>
          <w:sz w:val="22"/>
        </w:rPr>
        <w:t>Lean HR operating systems implementation.</w:t>
      </w:r>
      <w:r w:rsidR="00F7706A" w:rsidRPr="00C52925">
        <w:rPr>
          <w:rFonts w:ascii="Arial" w:hAnsi="Arial" w:cs="Arial"/>
          <w:sz w:val="22"/>
        </w:rPr>
        <w:t xml:space="preserve"> </w:t>
      </w:r>
      <w:r w:rsidR="004A77FB" w:rsidRPr="00C52925">
        <w:rPr>
          <w:rFonts w:ascii="Arial" w:hAnsi="Arial" w:cs="Arial"/>
          <w:sz w:val="22"/>
        </w:rPr>
        <w:t xml:space="preserve">Aligning </w:t>
      </w:r>
      <w:r w:rsidR="00CA2BC8" w:rsidRPr="00C52925">
        <w:rPr>
          <w:rFonts w:ascii="Arial" w:hAnsi="Arial" w:cs="Arial"/>
          <w:sz w:val="22"/>
        </w:rPr>
        <w:t>overall HR str</w:t>
      </w:r>
      <w:r w:rsidR="004A77FB" w:rsidRPr="00C52925">
        <w:rPr>
          <w:rFonts w:ascii="Arial" w:hAnsi="Arial" w:cs="Arial"/>
          <w:sz w:val="22"/>
        </w:rPr>
        <w:t>ategies and staffing plans</w:t>
      </w:r>
      <w:r w:rsidR="00CA2BC8" w:rsidRPr="00C52925">
        <w:rPr>
          <w:rFonts w:ascii="Arial" w:hAnsi="Arial" w:cs="Arial"/>
          <w:sz w:val="22"/>
        </w:rPr>
        <w:t xml:space="preserve"> with the business.</w:t>
      </w:r>
    </w:p>
    <w:p w:rsidR="007F4A47" w:rsidRDefault="007F4A47" w:rsidP="00AB2188">
      <w:pPr>
        <w:rPr>
          <w:rFonts w:ascii="Arial" w:hAnsi="Arial" w:cs="Arial"/>
          <w:sz w:val="22"/>
        </w:rPr>
      </w:pPr>
    </w:p>
    <w:p w:rsidR="007F4A47" w:rsidRDefault="007F4A47" w:rsidP="00AB2188">
      <w:pPr>
        <w:rPr>
          <w:rFonts w:ascii="Arial" w:hAnsi="Arial" w:cs="Arial"/>
          <w:sz w:val="22"/>
        </w:rPr>
      </w:pPr>
    </w:p>
    <w:p w:rsidR="007F4A47" w:rsidRDefault="007F4A47" w:rsidP="00AB2188">
      <w:pPr>
        <w:rPr>
          <w:rFonts w:ascii="Arial" w:hAnsi="Arial" w:cs="Arial"/>
          <w:sz w:val="22"/>
        </w:rPr>
      </w:pPr>
    </w:p>
    <w:p w:rsidR="007F4A47" w:rsidRDefault="007F4A47" w:rsidP="00AB2188">
      <w:pPr>
        <w:rPr>
          <w:rFonts w:ascii="Arial" w:hAnsi="Arial" w:cs="Arial"/>
          <w:sz w:val="22"/>
        </w:rPr>
      </w:pPr>
    </w:p>
    <w:p w:rsidR="007F4A47" w:rsidRPr="00C52925" w:rsidRDefault="007F4A47" w:rsidP="00AB2188">
      <w:pPr>
        <w:rPr>
          <w:rFonts w:ascii="Arial" w:hAnsi="Arial" w:cs="Arial"/>
          <w:sz w:val="22"/>
        </w:rPr>
      </w:pPr>
    </w:p>
    <w:p w:rsidR="00282B81" w:rsidRPr="00C52925" w:rsidRDefault="00282B81">
      <w:pPr>
        <w:rPr>
          <w:rFonts w:ascii="Arial" w:hAnsi="Arial" w:cs="Arial"/>
          <w:sz w:val="22"/>
        </w:rPr>
      </w:pPr>
    </w:p>
    <w:p w:rsidR="00FE2C70" w:rsidRPr="00C52925" w:rsidRDefault="00FE2C70">
      <w:pPr>
        <w:rPr>
          <w:rFonts w:ascii="Arial" w:hAnsi="Arial" w:cs="Arial"/>
          <w:bCs/>
          <w:sz w:val="22"/>
        </w:rPr>
      </w:pPr>
      <w:r w:rsidRPr="00C52925">
        <w:rPr>
          <w:rFonts w:ascii="Arial" w:hAnsi="Arial" w:cs="Arial"/>
          <w:b/>
          <w:bCs/>
          <w:sz w:val="22"/>
        </w:rPr>
        <w:t>Trainer for:</w:t>
      </w:r>
    </w:p>
    <w:p w:rsidR="00FE2C70" w:rsidRPr="007F4A47" w:rsidRDefault="00375C31" w:rsidP="001721B9">
      <w:pPr>
        <w:numPr>
          <w:ilvl w:val="3"/>
          <w:numId w:val="9"/>
        </w:numPr>
        <w:rPr>
          <w:rFonts w:ascii="Arial" w:hAnsi="Arial" w:cs="Arial"/>
          <w:bCs/>
          <w:i/>
        </w:rPr>
      </w:pPr>
      <w:r w:rsidRPr="007F4A47">
        <w:rPr>
          <w:rFonts w:ascii="Arial" w:hAnsi="Arial" w:cs="Arial"/>
          <w:bCs/>
          <w:i/>
        </w:rPr>
        <w:t xml:space="preserve">Strategic HR Systems implementation (Including </w:t>
      </w:r>
      <w:r w:rsidR="00253E93" w:rsidRPr="007F4A47">
        <w:rPr>
          <w:rFonts w:ascii="Arial" w:hAnsi="Arial" w:cs="Arial"/>
          <w:bCs/>
          <w:i/>
        </w:rPr>
        <w:t xml:space="preserve">User </w:t>
      </w:r>
      <w:r w:rsidRPr="007F4A47">
        <w:rPr>
          <w:rFonts w:ascii="Arial" w:hAnsi="Arial" w:cs="Arial"/>
          <w:bCs/>
          <w:i/>
        </w:rPr>
        <w:t>Policy and Technology)</w:t>
      </w:r>
    </w:p>
    <w:p w:rsidR="00FE2C70" w:rsidRPr="007F4A47" w:rsidRDefault="00AE00E6" w:rsidP="00375C31">
      <w:pPr>
        <w:numPr>
          <w:ilvl w:val="3"/>
          <w:numId w:val="9"/>
        </w:numPr>
        <w:rPr>
          <w:rFonts w:ascii="Arial" w:hAnsi="Arial" w:cs="Arial"/>
          <w:i/>
          <w:iCs/>
        </w:rPr>
      </w:pPr>
      <w:r w:rsidRPr="007F4A47">
        <w:rPr>
          <w:rFonts w:ascii="Arial" w:hAnsi="Arial" w:cs="Arial"/>
          <w:i/>
          <w:iCs/>
        </w:rPr>
        <w:t>Six Sigma for quality improvement</w:t>
      </w:r>
    </w:p>
    <w:p w:rsidR="00282B81" w:rsidRPr="007F4A47" w:rsidRDefault="00282B81" w:rsidP="005F54EC">
      <w:pPr>
        <w:numPr>
          <w:ilvl w:val="3"/>
          <w:numId w:val="9"/>
        </w:numPr>
        <w:rPr>
          <w:rFonts w:ascii="Arial" w:hAnsi="Arial" w:cs="Arial"/>
          <w:i/>
          <w:iCs/>
        </w:rPr>
      </w:pPr>
      <w:r w:rsidRPr="007F4A47">
        <w:rPr>
          <w:rFonts w:ascii="Arial" w:hAnsi="Arial" w:cs="Arial"/>
          <w:i/>
          <w:iCs/>
        </w:rPr>
        <w:t xml:space="preserve">Succession and </w:t>
      </w:r>
      <w:r w:rsidR="00AE00E6" w:rsidRPr="007F4A47">
        <w:rPr>
          <w:rFonts w:ascii="Arial" w:hAnsi="Arial" w:cs="Arial"/>
          <w:i/>
          <w:iCs/>
        </w:rPr>
        <w:t xml:space="preserve">Staff </w:t>
      </w:r>
      <w:r w:rsidRPr="007F4A47">
        <w:rPr>
          <w:rFonts w:ascii="Arial" w:hAnsi="Arial" w:cs="Arial"/>
          <w:i/>
          <w:iCs/>
        </w:rPr>
        <w:t>Development planning</w:t>
      </w:r>
    </w:p>
    <w:p w:rsidR="007016D8" w:rsidRPr="00C52925" w:rsidRDefault="007016D8" w:rsidP="00375C31">
      <w:pPr>
        <w:ind w:left="2520"/>
        <w:rPr>
          <w:rFonts w:ascii="Arial" w:hAnsi="Arial" w:cs="Arial"/>
          <w:i/>
          <w:iCs/>
          <w:sz w:val="22"/>
        </w:rPr>
      </w:pPr>
    </w:p>
    <w:p w:rsidR="00271110" w:rsidRPr="00C52925" w:rsidRDefault="00271110" w:rsidP="00271110">
      <w:pPr>
        <w:rPr>
          <w:rFonts w:ascii="Arial" w:hAnsi="Arial" w:cs="Arial"/>
          <w:i/>
          <w:iCs/>
          <w:sz w:val="22"/>
        </w:rPr>
      </w:pPr>
    </w:p>
    <w:p w:rsidR="00FE2C70" w:rsidRPr="00C52925" w:rsidRDefault="00FE2C70">
      <w:pPr>
        <w:pStyle w:val="Heading4"/>
        <w:pBdr>
          <w:bottom w:val="single" w:sz="4" w:space="1" w:color="auto"/>
        </w:pBdr>
        <w:ind w:firstLine="0"/>
        <w:rPr>
          <w:rFonts w:ascii="Arial" w:hAnsi="Arial" w:cs="Arial"/>
          <w:b/>
          <w:bCs/>
          <w:sz w:val="22"/>
          <w:u w:val="none"/>
        </w:rPr>
      </w:pPr>
      <w:r w:rsidRPr="00C52925">
        <w:rPr>
          <w:rFonts w:ascii="Arial" w:hAnsi="Arial" w:cs="Arial"/>
          <w:b/>
          <w:bCs/>
          <w:sz w:val="22"/>
          <w:u w:val="none"/>
        </w:rPr>
        <w:t>Work History</w:t>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p>
    <w:p w:rsidR="00D45247" w:rsidRPr="00C52925" w:rsidRDefault="00D45247">
      <w:pPr>
        <w:pStyle w:val="Heading2"/>
        <w:ind w:right="-540"/>
        <w:rPr>
          <w:rFonts w:ascii="Arial" w:hAnsi="Arial" w:cs="Arial"/>
          <w:sz w:val="28"/>
          <w:szCs w:val="28"/>
        </w:rPr>
      </w:pPr>
    </w:p>
    <w:p w:rsidR="00FE2C70" w:rsidRPr="00C52925" w:rsidRDefault="0040644B" w:rsidP="007A2B8A">
      <w:pPr>
        <w:pStyle w:val="Heading2"/>
        <w:ind w:right="-540"/>
        <w:rPr>
          <w:rFonts w:ascii="Arial" w:hAnsi="Arial" w:cs="Arial"/>
        </w:rPr>
      </w:pPr>
      <w:r>
        <w:rPr>
          <w:rFonts w:ascii="Arial" w:hAnsi="Arial" w:cs="Arial"/>
          <w:b w:val="0"/>
        </w:rPr>
        <w:t>.</w:t>
      </w:r>
      <w:r>
        <w:rPr>
          <w:rFonts w:ascii="Arial" w:hAnsi="Arial" w:cs="Arial"/>
        </w:rPr>
        <w:t>April 2009</w:t>
      </w:r>
      <w:r w:rsidR="001B6EB5" w:rsidRPr="00C52925">
        <w:rPr>
          <w:rFonts w:ascii="Arial" w:hAnsi="Arial" w:cs="Arial"/>
        </w:rPr>
        <w:t xml:space="preserve"> – </w:t>
      </w:r>
      <w:r w:rsidR="00203F43">
        <w:rPr>
          <w:rFonts w:ascii="Arial" w:hAnsi="Arial" w:cs="Arial"/>
        </w:rPr>
        <w:t>November</w:t>
      </w:r>
      <w:r w:rsidR="0024756F">
        <w:rPr>
          <w:rFonts w:ascii="Arial" w:hAnsi="Arial" w:cs="Arial"/>
        </w:rPr>
        <w:t xml:space="preserve"> 2018</w:t>
      </w:r>
      <w:r w:rsidR="00B813D9" w:rsidRPr="00C52925">
        <w:rPr>
          <w:rFonts w:ascii="Arial" w:hAnsi="Arial" w:cs="Arial"/>
        </w:rPr>
        <w:t xml:space="preserve">: </w:t>
      </w:r>
      <w:r w:rsidR="007A2B8A">
        <w:rPr>
          <w:rFonts w:ascii="Arial" w:hAnsi="Arial" w:cs="Arial"/>
        </w:rPr>
        <w:t>Lead Consultant, Husoft Systems, Doha Qatar</w:t>
      </w:r>
    </w:p>
    <w:p w:rsidR="008432AB" w:rsidRPr="00C52925" w:rsidRDefault="008432AB" w:rsidP="008432AB">
      <w:pPr>
        <w:rPr>
          <w:rFonts w:ascii="Arial" w:hAnsi="Arial" w:cs="Arial"/>
        </w:rPr>
      </w:pPr>
    </w:p>
    <w:p w:rsidR="00203F43" w:rsidRPr="00203F43" w:rsidRDefault="008432AB" w:rsidP="00203F43">
      <w:pPr>
        <w:numPr>
          <w:ilvl w:val="0"/>
          <w:numId w:val="12"/>
        </w:numPr>
        <w:shd w:val="clear" w:color="auto" w:fill="FFFFFF"/>
        <w:spacing w:before="100" w:beforeAutospacing="1" w:after="100" w:afterAutospacing="1"/>
        <w:rPr>
          <w:rFonts w:ascii="Arial" w:hAnsi="Arial" w:cs="Arial"/>
          <w:color w:val="181717"/>
        </w:rPr>
      </w:pPr>
      <w:r w:rsidRPr="00C52925">
        <w:rPr>
          <w:rFonts w:ascii="Arial" w:hAnsi="Arial" w:cs="Arial"/>
        </w:rPr>
        <w:t>Major</w:t>
      </w:r>
      <w:r w:rsidR="0045095F" w:rsidRPr="00C52925">
        <w:rPr>
          <w:rFonts w:ascii="Arial" w:hAnsi="Arial" w:cs="Arial"/>
        </w:rPr>
        <w:t xml:space="preserve"> assignments included </w:t>
      </w:r>
      <w:r w:rsidR="00701147">
        <w:rPr>
          <w:rFonts w:ascii="Arial" w:hAnsi="Arial" w:cs="Arial"/>
        </w:rPr>
        <w:t>Talent Management, creation of retention strategies for performing staff, and assessment of new</w:t>
      </w:r>
      <w:r w:rsidR="00C57951" w:rsidRPr="00C52925">
        <w:rPr>
          <w:rFonts w:ascii="Arial" w:hAnsi="Arial" w:cs="Arial"/>
        </w:rPr>
        <w:t xml:space="preserve"> incumbents.  Delivered training on</w:t>
      </w:r>
      <w:r w:rsidR="0018134E" w:rsidRPr="00C52925">
        <w:rPr>
          <w:rFonts w:ascii="Arial" w:hAnsi="Arial" w:cs="Arial"/>
        </w:rPr>
        <w:t xml:space="preserve"> </w:t>
      </w:r>
      <w:r w:rsidR="00C57951" w:rsidRPr="00C52925">
        <w:rPr>
          <w:rFonts w:ascii="Arial" w:hAnsi="Arial" w:cs="Arial"/>
        </w:rPr>
        <w:t>HR Policies</w:t>
      </w:r>
      <w:r w:rsidR="001F7287" w:rsidRPr="00C52925">
        <w:rPr>
          <w:rFonts w:ascii="Arial" w:hAnsi="Arial" w:cs="Arial"/>
        </w:rPr>
        <w:t xml:space="preserve"> and </w:t>
      </w:r>
      <w:r w:rsidR="00C57951" w:rsidRPr="00C52925">
        <w:rPr>
          <w:rFonts w:ascii="Arial" w:hAnsi="Arial" w:cs="Arial"/>
        </w:rPr>
        <w:t xml:space="preserve">Performance Planning and job </w:t>
      </w:r>
      <w:r w:rsidR="00AD229A" w:rsidRPr="00C52925">
        <w:rPr>
          <w:rFonts w:ascii="Arial" w:hAnsi="Arial" w:cs="Arial"/>
        </w:rPr>
        <w:t>evaluation</w:t>
      </w:r>
      <w:r w:rsidR="00C57951" w:rsidRPr="00C52925">
        <w:rPr>
          <w:rFonts w:ascii="Arial" w:hAnsi="Arial" w:cs="Arial"/>
        </w:rPr>
        <w:t>. Organizational design and creating structures</w:t>
      </w:r>
      <w:r w:rsidR="00AD229A" w:rsidRPr="00C52925">
        <w:rPr>
          <w:rFonts w:ascii="Arial" w:hAnsi="Arial" w:cs="Arial"/>
        </w:rPr>
        <w:t xml:space="preserve"> </w:t>
      </w:r>
      <w:r w:rsidR="00E4292D" w:rsidRPr="00C52925">
        <w:rPr>
          <w:rFonts w:ascii="Arial" w:hAnsi="Arial" w:cs="Arial"/>
        </w:rPr>
        <w:t>were</w:t>
      </w:r>
      <w:r w:rsidR="00AD229A" w:rsidRPr="00C52925">
        <w:rPr>
          <w:rFonts w:ascii="Arial" w:hAnsi="Arial" w:cs="Arial"/>
        </w:rPr>
        <w:t xml:space="preserve"> </w:t>
      </w:r>
      <w:r w:rsidR="00C57951" w:rsidRPr="00C52925">
        <w:rPr>
          <w:rFonts w:ascii="Arial" w:hAnsi="Arial" w:cs="Arial"/>
        </w:rPr>
        <w:t xml:space="preserve">additional </w:t>
      </w:r>
      <w:r w:rsidR="00AD229A" w:rsidRPr="00C52925">
        <w:rPr>
          <w:rFonts w:ascii="Arial" w:hAnsi="Arial" w:cs="Arial"/>
        </w:rPr>
        <w:t>components of the assignment.</w:t>
      </w:r>
      <w:r w:rsidR="00436320" w:rsidRPr="00C52925">
        <w:rPr>
          <w:rFonts w:ascii="Arial" w:hAnsi="Arial" w:cs="Arial"/>
        </w:rPr>
        <w:t xml:space="preserve"> Structuring the HR function for optimizing business </w:t>
      </w:r>
      <w:r w:rsidR="00C57951" w:rsidRPr="00C52925">
        <w:rPr>
          <w:rFonts w:ascii="Arial" w:hAnsi="Arial" w:cs="Arial"/>
        </w:rPr>
        <w:t>growth and profitability by developing generalists &amp; specialists</w:t>
      </w:r>
      <w:r w:rsidR="00C57951" w:rsidRPr="00203F43">
        <w:rPr>
          <w:rFonts w:ascii="Arial" w:hAnsi="Arial" w:cs="Arial"/>
        </w:rPr>
        <w:t>.</w:t>
      </w:r>
      <w:r w:rsidR="00203F43" w:rsidRPr="00203F43">
        <w:rPr>
          <w:rFonts w:ascii="Arial" w:hAnsi="Arial" w:cs="Arial"/>
          <w:color w:val="181717"/>
        </w:rPr>
        <w:t xml:space="preserve"> Developed direct relationship with customer CIO and CFO providing weekly budget and forecast reviews.</w:t>
      </w:r>
    </w:p>
    <w:p w:rsidR="00203F43" w:rsidRPr="00203F43" w:rsidRDefault="00203F43" w:rsidP="00203F43">
      <w:pPr>
        <w:numPr>
          <w:ilvl w:val="0"/>
          <w:numId w:val="12"/>
        </w:numPr>
        <w:shd w:val="clear" w:color="auto" w:fill="FFFFFF"/>
        <w:spacing w:before="100" w:beforeAutospacing="1" w:after="100" w:afterAutospacing="1"/>
        <w:rPr>
          <w:rFonts w:ascii="Arial" w:hAnsi="Arial" w:cs="Arial"/>
          <w:color w:val="181717"/>
        </w:rPr>
      </w:pPr>
      <w:r w:rsidRPr="00203F43">
        <w:rPr>
          <w:rFonts w:ascii="Arial" w:hAnsi="Arial" w:cs="Arial"/>
          <w:color w:val="181717"/>
        </w:rPr>
        <w:t>Directly managed onshore and offshore finance staff, ensuring annual department goals were detailed and monthly deliverables were timely met</w:t>
      </w:r>
    </w:p>
    <w:p w:rsidR="00203F43" w:rsidRPr="00203F43" w:rsidRDefault="00203F43" w:rsidP="00203F43">
      <w:pPr>
        <w:numPr>
          <w:ilvl w:val="0"/>
          <w:numId w:val="12"/>
        </w:numPr>
        <w:shd w:val="clear" w:color="auto" w:fill="FFFFFF"/>
        <w:spacing w:before="100" w:beforeAutospacing="1" w:after="100" w:afterAutospacing="1"/>
        <w:rPr>
          <w:rFonts w:ascii="Arial" w:hAnsi="Arial" w:cs="Arial"/>
          <w:color w:val="181717"/>
        </w:rPr>
      </w:pPr>
      <w:r w:rsidRPr="00203F43">
        <w:rPr>
          <w:rFonts w:ascii="Arial" w:hAnsi="Arial" w:cs="Arial"/>
          <w:color w:val="181717"/>
        </w:rPr>
        <w:t>Managed all channel, 3rd party vendor and contractor relationships with extensive cost take out actions.</w:t>
      </w:r>
    </w:p>
    <w:p w:rsidR="00203F43" w:rsidRPr="00203F43" w:rsidRDefault="00203F43" w:rsidP="00203F43">
      <w:pPr>
        <w:numPr>
          <w:ilvl w:val="0"/>
          <w:numId w:val="12"/>
        </w:numPr>
        <w:shd w:val="clear" w:color="auto" w:fill="FFFFFF"/>
        <w:spacing w:before="100" w:beforeAutospacing="1" w:after="100" w:afterAutospacing="1"/>
        <w:rPr>
          <w:rFonts w:ascii="Arial" w:hAnsi="Arial" w:cs="Arial"/>
          <w:color w:val="181717"/>
        </w:rPr>
      </w:pPr>
      <w:r w:rsidRPr="00203F43">
        <w:rPr>
          <w:rFonts w:ascii="Arial" w:hAnsi="Arial" w:cs="Arial"/>
          <w:color w:val="181717"/>
        </w:rPr>
        <w:t>Prepared and analyzed financial reports for the monthly close process and utilized the analysis for related financial presentations to senior management</w:t>
      </w:r>
    </w:p>
    <w:p w:rsidR="00203F43" w:rsidRPr="00203F43" w:rsidRDefault="00203F43" w:rsidP="00203F43">
      <w:pPr>
        <w:numPr>
          <w:ilvl w:val="0"/>
          <w:numId w:val="12"/>
        </w:numPr>
        <w:shd w:val="clear" w:color="auto" w:fill="FFFFFF"/>
        <w:spacing w:before="100" w:beforeAutospacing="1" w:after="100" w:afterAutospacing="1"/>
        <w:rPr>
          <w:rFonts w:ascii="Arial" w:hAnsi="Arial" w:cs="Arial"/>
          <w:color w:val="181717"/>
        </w:rPr>
      </w:pPr>
      <w:r w:rsidRPr="00203F43">
        <w:rPr>
          <w:rFonts w:ascii="Arial" w:hAnsi="Arial" w:cs="Arial"/>
          <w:color w:val="181717"/>
        </w:rPr>
        <w:t>Advised department executives on spending variances, providing budget analytics and strategic solutions for cost control</w:t>
      </w:r>
    </w:p>
    <w:p w:rsidR="00436320" w:rsidRPr="00C52925" w:rsidRDefault="00436320">
      <w:pPr>
        <w:rPr>
          <w:rFonts w:ascii="Arial" w:hAnsi="Arial" w:cs="Arial"/>
        </w:rPr>
      </w:pPr>
    </w:p>
    <w:p w:rsidR="00AD229A" w:rsidRPr="00C52925" w:rsidRDefault="00AD229A">
      <w:pPr>
        <w:rPr>
          <w:rFonts w:ascii="Arial" w:hAnsi="Arial" w:cs="Arial"/>
        </w:rPr>
      </w:pPr>
    </w:p>
    <w:p w:rsidR="00AD229A" w:rsidRPr="00C52925" w:rsidRDefault="00701147">
      <w:pPr>
        <w:rPr>
          <w:rFonts w:ascii="Arial" w:hAnsi="Arial" w:cs="Arial"/>
        </w:rPr>
      </w:pPr>
      <w:r>
        <w:rPr>
          <w:rFonts w:ascii="Arial" w:hAnsi="Arial" w:cs="Arial"/>
        </w:rPr>
        <w:t>T</w:t>
      </w:r>
      <w:r w:rsidR="00AD229A" w:rsidRPr="00C52925">
        <w:rPr>
          <w:rFonts w:ascii="Arial" w:hAnsi="Arial" w:cs="Arial"/>
        </w:rPr>
        <w:t xml:space="preserve">rainer for </w:t>
      </w:r>
      <w:r>
        <w:rPr>
          <w:rFonts w:ascii="Arial" w:hAnsi="Arial" w:cs="Arial"/>
        </w:rPr>
        <w:t xml:space="preserve">Six Sigma </w:t>
      </w:r>
      <w:r w:rsidR="00AD229A" w:rsidRPr="00C52925">
        <w:rPr>
          <w:rFonts w:ascii="Arial" w:hAnsi="Arial" w:cs="Arial"/>
        </w:rPr>
        <w:t xml:space="preserve">quality, </w:t>
      </w:r>
      <w:r w:rsidR="006B03BD" w:rsidRPr="00C52925">
        <w:rPr>
          <w:rFonts w:ascii="Arial" w:hAnsi="Arial" w:cs="Arial"/>
        </w:rPr>
        <w:t xml:space="preserve">strategic </w:t>
      </w:r>
      <w:r w:rsidR="00AD229A" w:rsidRPr="00C52925">
        <w:rPr>
          <w:rFonts w:ascii="Arial" w:hAnsi="Arial" w:cs="Arial"/>
        </w:rPr>
        <w:t>cost ma</w:t>
      </w:r>
      <w:r w:rsidR="00C52925">
        <w:rPr>
          <w:rFonts w:ascii="Arial" w:hAnsi="Arial" w:cs="Arial"/>
        </w:rPr>
        <w:t>nagement and service excellence.</w:t>
      </w:r>
    </w:p>
    <w:p w:rsidR="00AD229A" w:rsidRPr="00C52925" w:rsidRDefault="0045095F">
      <w:pPr>
        <w:rPr>
          <w:rFonts w:ascii="Arial" w:hAnsi="Arial" w:cs="Arial"/>
        </w:rPr>
      </w:pPr>
      <w:r w:rsidRPr="00C52925">
        <w:rPr>
          <w:rFonts w:ascii="Arial" w:hAnsi="Arial" w:cs="Arial"/>
        </w:rPr>
        <w:t>Dro</w:t>
      </w:r>
      <w:r w:rsidR="00AD229A" w:rsidRPr="00C52925">
        <w:rPr>
          <w:rFonts w:ascii="Arial" w:hAnsi="Arial" w:cs="Arial"/>
        </w:rPr>
        <w:t xml:space="preserve">ve a team of 12 for Compensation </w:t>
      </w:r>
      <w:r w:rsidR="00E4292D" w:rsidRPr="00C52925">
        <w:rPr>
          <w:rFonts w:ascii="Arial" w:hAnsi="Arial" w:cs="Arial"/>
        </w:rPr>
        <w:t xml:space="preserve">and benefits planning, budgeting </w:t>
      </w:r>
      <w:r w:rsidR="00AD229A" w:rsidRPr="00C52925">
        <w:rPr>
          <w:rFonts w:ascii="Arial" w:hAnsi="Arial" w:cs="Arial"/>
        </w:rPr>
        <w:t>and</w:t>
      </w:r>
      <w:r w:rsidR="00623ECD" w:rsidRPr="00C52925">
        <w:rPr>
          <w:rFonts w:ascii="Arial" w:hAnsi="Arial" w:cs="Arial"/>
        </w:rPr>
        <w:t xml:space="preserve"> career planning for succ</w:t>
      </w:r>
      <w:r w:rsidR="00701147">
        <w:rPr>
          <w:rFonts w:ascii="Arial" w:hAnsi="Arial" w:cs="Arial"/>
        </w:rPr>
        <w:t>ession across the Middle East</w:t>
      </w:r>
      <w:r w:rsidR="00623ECD" w:rsidRPr="00C52925">
        <w:rPr>
          <w:rFonts w:ascii="Arial" w:hAnsi="Arial" w:cs="Arial"/>
        </w:rPr>
        <w:t>.</w:t>
      </w:r>
    </w:p>
    <w:p w:rsidR="0045095F" w:rsidRPr="00C52925" w:rsidRDefault="0045095F">
      <w:pPr>
        <w:rPr>
          <w:rFonts w:ascii="Arial" w:hAnsi="Arial" w:cs="Arial"/>
        </w:rPr>
      </w:pPr>
    </w:p>
    <w:p w:rsidR="005A16FB" w:rsidRPr="00C52925" w:rsidRDefault="005A16FB">
      <w:pPr>
        <w:rPr>
          <w:rFonts w:ascii="Arial" w:hAnsi="Arial" w:cs="Arial"/>
        </w:rPr>
      </w:pPr>
    </w:p>
    <w:p w:rsidR="00E2049D" w:rsidRPr="00C52925" w:rsidRDefault="00E2049D" w:rsidP="00E2049D">
      <w:pPr>
        <w:rPr>
          <w:rFonts w:ascii="Arial" w:hAnsi="Arial" w:cs="Arial"/>
          <w:b/>
          <w:i/>
          <w:sz w:val="22"/>
          <w:szCs w:val="22"/>
        </w:rPr>
      </w:pPr>
      <w:r w:rsidRPr="00C52925">
        <w:rPr>
          <w:rFonts w:ascii="Arial" w:hAnsi="Arial" w:cs="Arial"/>
          <w:b/>
          <w:i/>
          <w:sz w:val="22"/>
          <w:szCs w:val="22"/>
        </w:rPr>
        <w:t>Other key areas of activity include</w:t>
      </w:r>
      <w:r w:rsidR="0045095F" w:rsidRPr="00C52925">
        <w:rPr>
          <w:rFonts w:ascii="Arial" w:hAnsi="Arial" w:cs="Arial"/>
          <w:b/>
          <w:i/>
          <w:sz w:val="22"/>
          <w:szCs w:val="22"/>
        </w:rPr>
        <w:t>d</w:t>
      </w:r>
      <w:r w:rsidRPr="00C52925">
        <w:rPr>
          <w:rFonts w:ascii="Arial" w:hAnsi="Arial" w:cs="Arial"/>
          <w:b/>
          <w:i/>
          <w:sz w:val="22"/>
          <w:szCs w:val="22"/>
        </w:rPr>
        <w:t>:</w:t>
      </w:r>
    </w:p>
    <w:p w:rsidR="00E2049D" w:rsidRPr="00C52925" w:rsidRDefault="00E2049D" w:rsidP="00E2049D">
      <w:pPr>
        <w:rPr>
          <w:rFonts w:ascii="Arial" w:hAnsi="Arial" w:cs="Arial"/>
          <w:i/>
          <w:sz w:val="22"/>
          <w:szCs w:val="22"/>
        </w:rPr>
      </w:pPr>
      <w:r w:rsidRPr="00C52925">
        <w:rPr>
          <w:rFonts w:ascii="Arial" w:hAnsi="Arial" w:cs="Arial"/>
          <w:i/>
          <w:sz w:val="22"/>
          <w:szCs w:val="22"/>
        </w:rPr>
        <w:t>Development of HR Manuals and processes, policies and procedures</w:t>
      </w:r>
    </w:p>
    <w:p w:rsidR="00E2049D" w:rsidRPr="00C52925" w:rsidRDefault="00E2049D" w:rsidP="00E2049D">
      <w:pPr>
        <w:rPr>
          <w:rFonts w:ascii="Arial" w:hAnsi="Arial" w:cs="Arial"/>
          <w:i/>
          <w:sz w:val="22"/>
          <w:szCs w:val="22"/>
        </w:rPr>
      </w:pPr>
      <w:r w:rsidRPr="00C52925">
        <w:rPr>
          <w:rFonts w:ascii="Arial" w:hAnsi="Arial" w:cs="Arial"/>
          <w:i/>
          <w:sz w:val="22"/>
          <w:szCs w:val="22"/>
        </w:rPr>
        <w:t>HR systems automation and payroll processing</w:t>
      </w:r>
    </w:p>
    <w:p w:rsidR="00E2049D" w:rsidRPr="00C52925" w:rsidRDefault="00E2049D" w:rsidP="00E2049D">
      <w:pPr>
        <w:rPr>
          <w:rFonts w:ascii="Arial" w:hAnsi="Arial" w:cs="Arial"/>
          <w:i/>
          <w:sz w:val="22"/>
          <w:szCs w:val="22"/>
        </w:rPr>
      </w:pPr>
      <w:r w:rsidRPr="00C52925">
        <w:rPr>
          <w:rFonts w:ascii="Arial" w:hAnsi="Arial" w:cs="Arial"/>
          <w:i/>
          <w:sz w:val="22"/>
          <w:szCs w:val="22"/>
        </w:rPr>
        <w:t>Career Planning and Performance/Potential assessment</w:t>
      </w:r>
    </w:p>
    <w:p w:rsidR="00FE2C70" w:rsidRPr="00C52925" w:rsidRDefault="00FE2C70">
      <w:pPr>
        <w:rPr>
          <w:rFonts w:ascii="Arial" w:hAnsi="Arial" w:cs="Arial"/>
        </w:rPr>
      </w:pPr>
    </w:p>
    <w:p w:rsidR="00677823" w:rsidRPr="00C52925" w:rsidRDefault="00677823">
      <w:pPr>
        <w:pStyle w:val="BodyText"/>
        <w:ind w:right="-720"/>
        <w:rPr>
          <w:rFonts w:ascii="Arial" w:hAnsi="Arial" w:cs="Arial"/>
          <w:b/>
          <w:sz w:val="24"/>
        </w:rPr>
      </w:pPr>
      <w:r w:rsidRPr="00C52925">
        <w:rPr>
          <w:rFonts w:ascii="Arial" w:hAnsi="Arial" w:cs="Arial"/>
          <w:b/>
          <w:sz w:val="24"/>
        </w:rPr>
        <w:t>Organization</w:t>
      </w:r>
      <w:r w:rsidR="00021B05">
        <w:rPr>
          <w:rFonts w:ascii="Arial" w:hAnsi="Arial" w:cs="Arial"/>
          <w:b/>
          <w:sz w:val="24"/>
        </w:rPr>
        <w:t>al</w:t>
      </w:r>
      <w:r w:rsidR="00B813D9" w:rsidRPr="00C52925">
        <w:rPr>
          <w:rFonts w:ascii="Arial" w:hAnsi="Arial" w:cs="Arial"/>
          <w:b/>
          <w:sz w:val="24"/>
        </w:rPr>
        <w:t xml:space="preserve"> D</w:t>
      </w:r>
      <w:r w:rsidR="00FE2C70" w:rsidRPr="00C52925">
        <w:rPr>
          <w:rFonts w:ascii="Arial" w:hAnsi="Arial" w:cs="Arial"/>
          <w:b/>
          <w:sz w:val="24"/>
        </w:rPr>
        <w:t xml:space="preserve">evelopment </w:t>
      </w:r>
      <w:r w:rsidR="0045095F" w:rsidRPr="00C52925">
        <w:rPr>
          <w:rFonts w:ascii="Arial" w:hAnsi="Arial" w:cs="Arial"/>
          <w:b/>
          <w:sz w:val="24"/>
        </w:rPr>
        <w:t>S</w:t>
      </w:r>
      <w:r w:rsidR="00131BBB" w:rsidRPr="00C52925">
        <w:rPr>
          <w:rFonts w:ascii="Arial" w:hAnsi="Arial" w:cs="Arial"/>
          <w:b/>
          <w:sz w:val="24"/>
        </w:rPr>
        <w:t xml:space="preserve">pecialist </w:t>
      </w:r>
      <w:r w:rsidR="00623ECD" w:rsidRPr="00C52925">
        <w:rPr>
          <w:rFonts w:ascii="Arial" w:hAnsi="Arial" w:cs="Arial"/>
          <w:b/>
          <w:sz w:val="24"/>
        </w:rPr>
        <w:t xml:space="preserve">&amp; </w:t>
      </w:r>
      <w:r w:rsidR="00294D5B" w:rsidRPr="00C52925">
        <w:rPr>
          <w:rFonts w:ascii="Arial" w:hAnsi="Arial" w:cs="Arial"/>
          <w:b/>
          <w:sz w:val="24"/>
        </w:rPr>
        <w:t>Trainer</w:t>
      </w:r>
      <w:r w:rsidR="00623ECD" w:rsidRPr="00C52925">
        <w:rPr>
          <w:rFonts w:ascii="Arial" w:hAnsi="Arial" w:cs="Arial"/>
          <w:b/>
          <w:sz w:val="24"/>
        </w:rPr>
        <w:t xml:space="preserve"> </w:t>
      </w:r>
      <w:r w:rsidR="00B813D9" w:rsidRPr="00C52925">
        <w:rPr>
          <w:rFonts w:ascii="Arial" w:hAnsi="Arial" w:cs="Arial"/>
          <w:b/>
          <w:sz w:val="24"/>
        </w:rPr>
        <w:t>(LC</w:t>
      </w:r>
      <w:r w:rsidR="0073502D">
        <w:rPr>
          <w:rFonts w:ascii="Arial" w:hAnsi="Arial" w:cs="Arial"/>
          <w:b/>
          <w:sz w:val="24"/>
        </w:rPr>
        <w:t>C, McClean, Virginia</w:t>
      </w:r>
      <w:r w:rsidR="00B813D9" w:rsidRPr="00C52925">
        <w:rPr>
          <w:rFonts w:ascii="Arial" w:hAnsi="Arial" w:cs="Arial"/>
          <w:b/>
          <w:sz w:val="24"/>
        </w:rPr>
        <w:t>)</w:t>
      </w:r>
    </w:p>
    <w:p w:rsidR="00677823" w:rsidRPr="00C52925" w:rsidRDefault="00677823">
      <w:pPr>
        <w:pStyle w:val="BodyText"/>
        <w:ind w:right="-720"/>
        <w:rPr>
          <w:rFonts w:ascii="Arial" w:hAnsi="Arial" w:cs="Arial"/>
        </w:rPr>
      </w:pPr>
    </w:p>
    <w:p w:rsidR="00FE2C70" w:rsidRPr="00C52925" w:rsidRDefault="00677823">
      <w:pPr>
        <w:pStyle w:val="BodyText"/>
        <w:ind w:right="-720"/>
        <w:rPr>
          <w:rFonts w:ascii="Arial" w:hAnsi="Arial" w:cs="Arial"/>
        </w:rPr>
      </w:pPr>
      <w:r w:rsidRPr="00C52925">
        <w:rPr>
          <w:rFonts w:ascii="Arial" w:hAnsi="Arial" w:cs="Arial"/>
        </w:rPr>
        <w:t>Organization design</w:t>
      </w:r>
      <w:r w:rsidR="00701147">
        <w:rPr>
          <w:rFonts w:ascii="Arial" w:hAnsi="Arial" w:cs="Arial"/>
        </w:rPr>
        <w:t xml:space="preserve"> and development</w:t>
      </w:r>
      <w:r w:rsidRPr="00C52925">
        <w:rPr>
          <w:rFonts w:ascii="Arial" w:hAnsi="Arial" w:cs="Arial"/>
        </w:rPr>
        <w:t xml:space="preserve">, </w:t>
      </w:r>
      <w:r w:rsidR="00FE2C70" w:rsidRPr="00C52925">
        <w:rPr>
          <w:rFonts w:ascii="Arial" w:hAnsi="Arial" w:cs="Arial"/>
        </w:rPr>
        <w:t xml:space="preserve">Re-engineering, service quality improvement and diversity management programs. Develop and Implement career management and succession planning processes, Compensation and Benefits Systems. Develop Organizational structures </w:t>
      </w:r>
      <w:r w:rsidR="00FE2C70" w:rsidRPr="00C52925">
        <w:rPr>
          <w:rFonts w:ascii="Arial" w:hAnsi="Arial" w:cs="Arial"/>
        </w:rPr>
        <w:lastRenderedPageBreak/>
        <w:t>and reporting lines, HR Policies and Procedures, Performance Management Systems &amp; Processes. Train Supervisors on Appraising techniques, Competencie</w:t>
      </w:r>
      <w:r w:rsidR="00350064" w:rsidRPr="00C52925">
        <w:rPr>
          <w:rFonts w:ascii="Arial" w:hAnsi="Arial" w:cs="Arial"/>
        </w:rPr>
        <w:t xml:space="preserve">s and Skills building. </w:t>
      </w:r>
    </w:p>
    <w:p w:rsidR="00FE2C70" w:rsidRPr="00C52925" w:rsidRDefault="00FE2C70">
      <w:pPr>
        <w:rPr>
          <w:rFonts w:ascii="Arial" w:hAnsi="Arial" w:cs="Arial"/>
          <w:sz w:val="22"/>
        </w:rPr>
      </w:pPr>
    </w:p>
    <w:p w:rsidR="00623ECD" w:rsidRPr="00C52925" w:rsidRDefault="00FE2C70" w:rsidP="008C3180">
      <w:pPr>
        <w:pStyle w:val="Heading3"/>
        <w:pBdr>
          <w:bottom w:val="single" w:sz="4" w:space="1" w:color="auto"/>
        </w:pBdr>
        <w:ind w:right="-360"/>
        <w:rPr>
          <w:rFonts w:ascii="Arial" w:hAnsi="Arial" w:cs="Arial"/>
          <w:sz w:val="22"/>
          <w:u w:val="none"/>
        </w:rPr>
      </w:pPr>
      <w:r w:rsidRPr="00C52925">
        <w:rPr>
          <w:rFonts w:ascii="Arial" w:hAnsi="Arial" w:cs="Arial"/>
          <w:u w:val="none"/>
        </w:rPr>
        <w:t>Mobilink GSM,</w:t>
      </w:r>
      <w:r w:rsidRPr="00C52925">
        <w:rPr>
          <w:rFonts w:ascii="Arial" w:hAnsi="Arial" w:cs="Arial"/>
          <w:sz w:val="22"/>
          <w:u w:val="none"/>
        </w:rPr>
        <w:t xml:space="preserve"> </w:t>
      </w:r>
    </w:p>
    <w:p w:rsidR="00FE2C70" w:rsidRPr="00C52925" w:rsidRDefault="00E2049D" w:rsidP="008C3180">
      <w:pPr>
        <w:pStyle w:val="Heading3"/>
        <w:pBdr>
          <w:bottom w:val="single" w:sz="4" w:space="1" w:color="auto"/>
        </w:pBdr>
        <w:ind w:right="-360"/>
        <w:rPr>
          <w:rFonts w:ascii="Arial" w:hAnsi="Arial" w:cs="Arial"/>
          <w:b w:val="0"/>
          <w:bCs w:val="0"/>
          <w:sz w:val="22"/>
          <w:u w:val="none"/>
        </w:rPr>
      </w:pPr>
      <w:r w:rsidRPr="00C52925">
        <w:rPr>
          <w:rFonts w:ascii="Arial" w:hAnsi="Arial" w:cs="Arial"/>
          <w:b w:val="0"/>
          <w:bCs w:val="0"/>
          <w:sz w:val="22"/>
          <w:u w:val="none"/>
        </w:rPr>
        <w:t>General Manager, Human Resources and</w:t>
      </w:r>
      <w:r w:rsidR="00D91E78" w:rsidRPr="00C52925">
        <w:rPr>
          <w:rFonts w:ascii="Arial" w:hAnsi="Arial" w:cs="Arial"/>
          <w:b w:val="0"/>
          <w:bCs w:val="0"/>
          <w:sz w:val="22"/>
          <w:u w:val="none"/>
        </w:rPr>
        <w:t xml:space="preserve"> </w:t>
      </w:r>
      <w:r w:rsidR="008C3180" w:rsidRPr="00C52925">
        <w:rPr>
          <w:rFonts w:ascii="Arial" w:hAnsi="Arial" w:cs="Arial"/>
          <w:b w:val="0"/>
          <w:bCs w:val="0"/>
          <w:sz w:val="22"/>
          <w:u w:val="none"/>
        </w:rPr>
        <w:t xml:space="preserve">Operations </w:t>
      </w:r>
    </w:p>
    <w:p w:rsidR="00FE2C70" w:rsidRPr="00C52925" w:rsidRDefault="00FE2C70">
      <w:pPr>
        <w:pStyle w:val="Heading3"/>
        <w:pBdr>
          <w:bottom w:val="single" w:sz="4" w:space="1" w:color="auto"/>
        </w:pBdr>
        <w:ind w:right="-360"/>
        <w:rPr>
          <w:rFonts w:ascii="Arial" w:hAnsi="Arial" w:cs="Arial"/>
          <w:sz w:val="22"/>
          <w:u w:val="none"/>
        </w:rPr>
      </w:pPr>
      <w:r w:rsidRPr="00C52925">
        <w:rPr>
          <w:rFonts w:ascii="Arial" w:hAnsi="Arial" w:cs="Arial"/>
          <w:bCs w:val="0"/>
          <w:sz w:val="22"/>
          <w:u w:val="none"/>
        </w:rPr>
        <w:t>1999 – 200</w:t>
      </w:r>
      <w:r w:rsidR="001B6EB5" w:rsidRPr="00C52925">
        <w:rPr>
          <w:rFonts w:ascii="Arial" w:hAnsi="Arial" w:cs="Arial"/>
          <w:bCs w:val="0"/>
          <w:sz w:val="22"/>
          <w:u w:val="none"/>
        </w:rPr>
        <w:t>6</w:t>
      </w:r>
      <w:r w:rsidRPr="00C52925">
        <w:rPr>
          <w:rFonts w:ascii="Arial" w:hAnsi="Arial" w:cs="Arial"/>
          <w:sz w:val="22"/>
          <w:u w:val="none"/>
        </w:rPr>
        <w:tab/>
      </w:r>
      <w:r w:rsidRPr="00C52925">
        <w:rPr>
          <w:rFonts w:ascii="Arial" w:hAnsi="Arial" w:cs="Arial"/>
          <w:sz w:val="22"/>
          <w:u w:val="none"/>
        </w:rPr>
        <w:tab/>
      </w:r>
      <w:r w:rsidRPr="00C52925">
        <w:rPr>
          <w:rFonts w:ascii="Arial" w:hAnsi="Arial" w:cs="Arial"/>
          <w:sz w:val="22"/>
          <w:u w:val="none"/>
        </w:rPr>
        <w:tab/>
      </w:r>
      <w:r w:rsidRPr="00C52925">
        <w:rPr>
          <w:rFonts w:ascii="Arial" w:hAnsi="Arial" w:cs="Arial"/>
          <w:sz w:val="22"/>
          <w:u w:val="none"/>
        </w:rPr>
        <w:tab/>
      </w:r>
    </w:p>
    <w:p w:rsidR="00FE2C70" w:rsidRPr="00C52925" w:rsidRDefault="00FE2C70">
      <w:pPr>
        <w:pStyle w:val="BodyText"/>
        <w:rPr>
          <w:rFonts w:ascii="Arial" w:hAnsi="Arial" w:cs="Arial"/>
        </w:rPr>
      </w:pPr>
      <w:r w:rsidRPr="00C52925">
        <w:rPr>
          <w:rFonts w:ascii="Arial" w:hAnsi="Arial" w:cs="Arial"/>
        </w:rPr>
        <w:t xml:space="preserve">As Head of HR, tasks </w:t>
      </w:r>
      <w:r w:rsidR="00131BBB" w:rsidRPr="00C52925">
        <w:rPr>
          <w:rFonts w:ascii="Arial" w:hAnsi="Arial" w:cs="Arial"/>
        </w:rPr>
        <w:t xml:space="preserve">remained </w:t>
      </w:r>
      <w:r w:rsidRPr="00C52925">
        <w:rPr>
          <w:rFonts w:ascii="Arial" w:hAnsi="Arial" w:cs="Arial"/>
        </w:rPr>
        <w:t>focused on effectively developing the people dimension of the organization effort to ensure a high quality of human resources that deliver value across all functions.</w:t>
      </w:r>
      <w:r w:rsidR="00131BBB" w:rsidRPr="00C52925">
        <w:rPr>
          <w:rFonts w:ascii="Arial" w:hAnsi="Arial" w:cs="Arial"/>
        </w:rPr>
        <w:t xml:space="preserve"> As head of operations, South, Engineering, Customer Services and revenue management remained major components of this additional role.</w:t>
      </w:r>
    </w:p>
    <w:p w:rsidR="00FE2C70" w:rsidRPr="00C52925" w:rsidRDefault="00677823">
      <w:pPr>
        <w:rPr>
          <w:rFonts w:ascii="Arial" w:hAnsi="Arial" w:cs="Arial"/>
          <w:b/>
          <w:bCs/>
          <w:sz w:val="22"/>
        </w:rPr>
      </w:pPr>
      <w:r w:rsidRPr="00C52925">
        <w:rPr>
          <w:rFonts w:ascii="Arial" w:hAnsi="Arial" w:cs="Arial"/>
          <w:b/>
          <w:bCs/>
          <w:sz w:val="22"/>
        </w:rPr>
        <w:t>Key Projects delivered</w:t>
      </w:r>
      <w:r w:rsidR="00FE2C70" w:rsidRPr="00C52925">
        <w:rPr>
          <w:rFonts w:ascii="Arial" w:hAnsi="Arial" w:cs="Arial"/>
          <w:b/>
          <w:bCs/>
          <w:sz w:val="22"/>
        </w:rPr>
        <w:t>:</w:t>
      </w:r>
    </w:p>
    <w:p w:rsidR="00677823" w:rsidRPr="00C52925" w:rsidRDefault="00677823">
      <w:pPr>
        <w:rPr>
          <w:rFonts w:ascii="Arial" w:hAnsi="Arial" w:cs="Arial"/>
          <w:b/>
          <w:bCs/>
          <w:sz w:val="22"/>
        </w:rPr>
      </w:pPr>
    </w:p>
    <w:p w:rsidR="00FE2C70" w:rsidRPr="00C52925" w:rsidRDefault="00677823">
      <w:pPr>
        <w:numPr>
          <w:ilvl w:val="0"/>
          <w:numId w:val="2"/>
        </w:numPr>
        <w:rPr>
          <w:rFonts w:ascii="Arial" w:hAnsi="Arial" w:cs="Arial"/>
          <w:i/>
          <w:iCs/>
          <w:sz w:val="22"/>
        </w:rPr>
      </w:pPr>
      <w:r w:rsidRPr="00C52925">
        <w:rPr>
          <w:rFonts w:ascii="Arial" w:hAnsi="Arial" w:cs="Arial"/>
          <w:i/>
          <w:iCs/>
          <w:sz w:val="22"/>
        </w:rPr>
        <w:t>Developed 14</w:t>
      </w:r>
      <w:r w:rsidR="00FE2C70" w:rsidRPr="00C52925">
        <w:rPr>
          <w:rFonts w:ascii="Arial" w:hAnsi="Arial" w:cs="Arial"/>
          <w:i/>
          <w:iCs/>
          <w:sz w:val="22"/>
        </w:rPr>
        <w:t xml:space="preserve"> cross-functional teams for business process improvement.</w:t>
      </w:r>
    </w:p>
    <w:p w:rsidR="00FE2C70" w:rsidRPr="00C52925" w:rsidRDefault="004216B9" w:rsidP="00E2049D">
      <w:pPr>
        <w:numPr>
          <w:ilvl w:val="0"/>
          <w:numId w:val="2"/>
        </w:numPr>
        <w:rPr>
          <w:rFonts w:ascii="Arial" w:hAnsi="Arial" w:cs="Arial"/>
          <w:i/>
          <w:iCs/>
          <w:sz w:val="22"/>
        </w:rPr>
      </w:pPr>
      <w:r w:rsidRPr="00C52925">
        <w:rPr>
          <w:rFonts w:ascii="Arial" w:hAnsi="Arial" w:cs="Arial"/>
          <w:i/>
          <w:iCs/>
          <w:sz w:val="22"/>
        </w:rPr>
        <w:t>Responsible for pricing, automation, collection and training</w:t>
      </w:r>
      <w:r w:rsidR="00FE2C70" w:rsidRPr="00C52925">
        <w:rPr>
          <w:rFonts w:ascii="Arial" w:hAnsi="Arial" w:cs="Arial"/>
          <w:i/>
          <w:iCs/>
          <w:sz w:val="22"/>
        </w:rPr>
        <w:tab/>
      </w:r>
    </w:p>
    <w:p w:rsidR="00FE2C70" w:rsidRPr="00C52925" w:rsidRDefault="00FE2C70">
      <w:pPr>
        <w:numPr>
          <w:ilvl w:val="0"/>
          <w:numId w:val="2"/>
        </w:numPr>
        <w:rPr>
          <w:rFonts w:ascii="Arial" w:hAnsi="Arial" w:cs="Arial"/>
          <w:i/>
          <w:iCs/>
          <w:sz w:val="22"/>
        </w:rPr>
      </w:pPr>
      <w:r w:rsidRPr="00C52925">
        <w:rPr>
          <w:rFonts w:ascii="Arial" w:hAnsi="Arial" w:cs="Arial"/>
          <w:i/>
          <w:iCs/>
          <w:sz w:val="22"/>
        </w:rPr>
        <w:t>Responsible for Franchise Set up, recruitment and Training on Systems</w:t>
      </w:r>
    </w:p>
    <w:p w:rsidR="00FE2C70" w:rsidRPr="00C52925" w:rsidRDefault="00FE2C70">
      <w:pPr>
        <w:numPr>
          <w:ilvl w:val="0"/>
          <w:numId w:val="2"/>
        </w:numPr>
        <w:rPr>
          <w:rFonts w:ascii="Arial" w:hAnsi="Arial" w:cs="Arial"/>
          <w:i/>
          <w:iCs/>
          <w:sz w:val="22"/>
        </w:rPr>
      </w:pPr>
      <w:r w:rsidRPr="00C52925">
        <w:rPr>
          <w:rFonts w:ascii="Arial" w:hAnsi="Arial" w:cs="Arial"/>
          <w:i/>
          <w:iCs/>
          <w:sz w:val="22"/>
        </w:rPr>
        <w:t>Responsible for Managing high yield accounts directly and through Franchisees</w:t>
      </w:r>
    </w:p>
    <w:p w:rsidR="00FE2C70" w:rsidRDefault="00FE2C70" w:rsidP="00C52925">
      <w:pPr>
        <w:numPr>
          <w:ilvl w:val="0"/>
          <w:numId w:val="2"/>
        </w:numPr>
        <w:rPr>
          <w:rFonts w:ascii="Arial" w:hAnsi="Arial" w:cs="Arial"/>
          <w:i/>
          <w:iCs/>
          <w:sz w:val="22"/>
        </w:rPr>
      </w:pPr>
      <w:r w:rsidRPr="00C52925">
        <w:rPr>
          <w:rFonts w:ascii="Arial" w:hAnsi="Arial" w:cs="Arial"/>
          <w:i/>
          <w:iCs/>
          <w:sz w:val="22"/>
        </w:rPr>
        <w:t>Set up a distribution network of 55 Franchises in Karachi, Hyderabad and Baluchistan</w:t>
      </w:r>
    </w:p>
    <w:p w:rsidR="003B5150" w:rsidRPr="003B5150" w:rsidRDefault="003B5150" w:rsidP="003B5150">
      <w:pPr>
        <w:numPr>
          <w:ilvl w:val="0"/>
          <w:numId w:val="2"/>
        </w:numPr>
        <w:shd w:val="clear" w:color="auto" w:fill="FFFFFF"/>
        <w:spacing w:before="100" w:beforeAutospacing="1" w:after="100" w:afterAutospacing="1"/>
        <w:rPr>
          <w:rFonts w:ascii="Arial" w:hAnsi="Arial" w:cs="Arial"/>
          <w:color w:val="181717"/>
        </w:rPr>
      </w:pPr>
      <w:r w:rsidRPr="003B5150">
        <w:rPr>
          <w:rFonts w:ascii="Arial" w:hAnsi="Arial" w:cs="Arial"/>
          <w:color w:val="181717"/>
        </w:rPr>
        <w:t>Instrumental in driving key business processes such as costing, forecasting, cost reduction tracking, variance and analysis, capital budgeting and planning</w:t>
      </w:r>
    </w:p>
    <w:p w:rsidR="003B5150" w:rsidRPr="003B5150" w:rsidRDefault="003B5150" w:rsidP="003B5150">
      <w:pPr>
        <w:numPr>
          <w:ilvl w:val="0"/>
          <w:numId w:val="2"/>
        </w:numPr>
        <w:shd w:val="clear" w:color="auto" w:fill="FFFFFF"/>
        <w:spacing w:before="100" w:beforeAutospacing="1" w:after="100" w:afterAutospacing="1"/>
        <w:rPr>
          <w:rFonts w:ascii="Arial" w:hAnsi="Arial" w:cs="Arial"/>
          <w:color w:val="181717"/>
        </w:rPr>
      </w:pPr>
      <w:r w:rsidRPr="003B5150">
        <w:rPr>
          <w:rFonts w:ascii="Arial" w:hAnsi="Arial" w:cs="Arial"/>
          <w:color w:val="181717"/>
        </w:rPr>
        <w:t>Researched and evaluated companies suitability for loans</w:t>
      </w:r>
    </w:p>
    <w:p w:rsidR="003B5150" w:rsidRPr="003B5150" w:rsidRDefault="003B5150" w:rsidP="003B5150">
      <w:pPr>
        <w:numPr>
          <w:ilvl w:val="0"/>
          <w:numId w:val="2"/>
        </w:numPr>
        <w:shd w:val="clear" w:color="auto" w:fill="FFFFFF"/>
        <w:spacing w:before="100" w:beforeAutospacing="1" w:after="100" w:afterAutospacing="1"/>
        <w:rPr>
          <w:rFonts w:ascii="Arial" w:hAnsi="Arial" w:cs="Arial"/>
          <w:color w:val="181717"/>
        </w:rPr>
      </w:pPr>
      <w:r w:rsidRPr="003B5150">
        <w:rPr>
          <w:rFonts w:ascii="Arial" w:hAnsi="Arial" w:cs="Arial"/>
          <w:color w:val="181717"/>
        </w:rPr>
        <w:t>Managed office payables/receivables, payroll, and budgeting activities</w:t>
      </w:r>
    </w:p>
    <w:p w:rsidR="003B5150" w:rsidRPr="003B5150" w:rsidRDefault="003B5150" w:rsidP="003B5150">
      <w:pPr>
        <w:numPr>
          <w:ilvl w:val="0"/>
          <w:numId w:val="2"/>
        </w:numPr>
        <w:shd w:val="clear" w:color="auto" w:fill="FFFFFF"/>
        <w:spacing w:before="100" w:beforeAutospacing="1" w:after="100" w:afterAutospacing="1"/>
        <w:rPr>
          <w:rFonts w:ascii="Arial" w:hAnsi="Arial" w:cs="Arial"/>
          <w:color w:val="181717"/>
        </w:rPr>
      </w:pPr>
      <w:r w:rsidRPr="003B5150">
        <w:rPr>
          <w:rFonts w:ascii="Arial" w:hAnsi="Arial" w:cs="Arial"/>
          <w:color w:val="181717"/>
        </w:rPr>
        <w:t>Developed revenue/expense analysis, projections, reports, and project presentations</w:t>
      </w:r>
    </w:p>
    <w:p w:rsidR="003B5150" w:rsidRPr="003B5150" w:rsidRDefault="003B5150" w:rsidP="003B5150">
      <w:pPr>
        <w:numPr>
          <w:ilvl w:val="0"/>
          <w:numId w:val="2"/>
        </w:numPr>
        <w:shd w:val="clear" w:color="auto" w:fill="FFFFFF"/>
        <w:spacing w:before="100" w:beforeAutospacing="1" w:after="100" w:afterAutospacing="1"/>
        <w:rPr>
          <w:rFonts w:ascii="Arial" w:hAnsi="Arial" w:cs="Arial"/>
          <w:color w:val="181717"/>
        </w:rPr>
      </w:pPr>
      <w:r w:rsidRPr="003B5150">
        <w:rPr>
          <w:rFonts w:ascii="Arial" w:hAnsi="Arial" w:cs="Arial"/>
          <w:color w:val="181717"/>
        </w:rPr>
        <w:t>Increased investment production by 60% for assigned areas</w:t>
      </w:r>
    </w:p>
    <w:p w:rsidR="003B5150" w:rsidRPr="003B5150" w:rsidRDefault="003B5150" w:rsidP="003B5150">
      <w:pPr>
        <w:numPr>
          <w:ilvl w:val="0"/>
          <w:numId w:val="2"/>
        </w:numPr>
        <w:shd w:val="clear" w:color="auto" w:fill="FFFFFF"/>
        <w:spacing w:before="100" w:beforeAutospacing="1" w:after="100" w:afterAutospacing="1"/>
        <w:rPr>
          <w:rFonts w:ascii="Arial" w:hAnsi="Arial" w:cs="Arial"/>
          <w:color w:val="181717"/>
        </w:rPr>
      </w:pPr>
      <w:r w:rsidRPr="003B5150">
        <w:rPr>
          <w:rFonts w:ascii="Arial" w:hAnsi="Arial" w:cs="Arial"/>
          <w:color w:val="181717"/>
        </w:rPr>
        <w:t>Received numerous recognition awards for sales and of investment products and services</w:t>
      </w:r>
    </w:p>
    <w:p w:rsidR="003B5150" w:rsidRPr="00C52925" w:rsidRDefault="003B5150" w:rsidP="00C52925">
      <w:pPr>
        <w:numPr>
          <w:ilvl w:val="0"/>
          <w:numId w:val="2"/>
        </w:numPr>
        <w:rPr>
          <w:rFonts w:ascii="Arial" w:hAnsi="Arial" w:cs="Arial"/>
          <w:i/>
          <w:iCs/>
          <w:sz w:val="22"/>
        </w:rPr>
      </w:pPr>
    </w:p>
    <w:p w:rsidR="00FE2C70" w:rsidRPr="00C52925" w:rsidRDefault="00677823">
      <w:pPr>
        <w:pStyle w:val="Heading1"/>
        <w:pBdr>
          <w:bottom w:val="single" w:sz="4" w:space="1" w:color="auto"/>
        </w:pBdr>
        <w:rPr>
          <w:rFonts w:ascii="Arial" w:hAnsi="Arial" w:cs="Arial"/>
          <w:b/>
          <w:bCs/>
          <w:sz w:val="22"/>
          <w:u w:val="none"/>
        </w:rPr>
      </w:pPr>
      <w:r w:rsidRPr="00C52925">
        <w:rPr>
          <w:rFonts w:ascii="Arial" w:hAnsi="Arial" w:cs="Arial"/>
          <w:b/>
          <w:bCs/>
          <w:sz w:val="22"/>
          <w:u w:val="none"/>
        </w:rPr>
        <w:t>Gulf Commercial Bank</w:t>
      </w:r>
      <w:r w:rsidR="00FE2C70" w:rsidRPr="00C52925">
        <w:rPr>
          <w:rFonts w:ascii="Arial" w:hAnsi="Arial" w:cs="Arial"/>
          <w:b/>
          <w:bCs/>
          <w:sz w:val="22"/>
          <w:u w:val="none"/>
        </w:rPr>
        <w:t xml:space="preserve">, </w:t>
      </w:r>
      <w:r w:rsidR="00FE2C70" w:rsidRPr="00C52925">
        <w:rPr>
          <w:rFonts w:ascii="Arial" w:hAnsi="Arial" w:cs="Arial"/>
          <w:sz w:val="22"/>
          <w:u w:val="none"/>
        </w:rPr>
        <w:t>HR Consultant 1998 – 1999</w:t>
      </w:r>
      <w:r w:rsidR="00FE2C70" w:rsidRPr="00C52925">
        <w:rPr>
          <w:rFonts w:ascii="Arial" w:hAnsi="Arial" w:cs="Arial"/>
          <w:sz w:val="22"/>
          <w:u w:val="none"/>
        </w:rPr>
        <w:tab/>
      </w:r>
      <w:r w:rsidR="00FE2C70" w:rsidRPr="00C52925">
        <w:rPr>
          <w:rFonts w:ascii="Arial" w:hAnsi="Arial" w:cs="Arial"/>
          <w:b/>
          <w:bCs/>
          <w:sz w:val="22"/>
          <w:u w:val="none"/>
        </w:rPr>
        <w:tab/>
      </w:r>
      <w:r w:rsidR="00FE2C70" w:rsidRPr="00C52925">
        <w:rPr>
          <w:rFonts w:ascii="Arial" w:hAnsi="Arial" w:cs="Arial"/>
          <w:b/>
          <w:bCs/>
          <w:sz w:val="22"/>
          <w:u w:val="none"/>
        </w:rPr>
        <w:tab/>
      </w:r>
      <w:r w:rsidR="00FE2C70" w:rsidRPr="00C52925">
        <w:rPr>
          <w:rFonts w:ascii="Arial" w:hAnsi="Arial" w:cs="Arial"/>
          <w:b/>
          <w:bCs/>
          <w:sz w:val="22"/>
          <w:u w:val="none"/>
        </w:rPr>
        <w:tab/>
      </w:r>
    </w:p>
    <w:p w:rsidR="00FE2C70" w:rsidRPr="00C52925" w:rsidRDefault="00FE2C70">
      <w:pPr>
        <w:numPr>
          <w:ilvl w:val="0"/>
          <w:numId w:val="3"/>
        </w:numPr>
        <w:rPr>
          <w:rFonts w:ascii="Arial" w:hAnsi="Arial" w:cs="Arial"/>
          <w:sz w:val="22"/>
        </w:rPr>
      </w:pPr>
      <w:r w:rsidRPr="00C52925">
        <w:rPr>
          <w:rFonts w:ascii="Arial" w:hAnsi="Arial" w:cs="Arial"/>
          <w:sz w:val="22"/>
        </w:rPr>
        <w:t>Developed and implemented a comprehensive performance Management System aligning key organizational dimensions to individual goals and objectives.</w:t>
      </w:r>
    </w:p>
    <w:p w:rsidR="00FE2C70" w:rsidRPr="00C52925" w:rsidRDefault="00FE2C70">
      <w:pPr>
        <w:numPr>
          <w:ilvl w:val="0"/>
          <w:numId w:val="3"/>
        </w:numPr>
        <w:rPr>
          <w:rFonts w:ascii="Arial" w:hAnsi="Arial" w:cs="Arial"/>
          <w:sz w:val="22"/>
        </w:rPr>
      </w:pPr>
      <w:r w:rsidRPr="00C52925">
        <w:rPr>
          <w:rFonts w:ascii="Arial" w:hAnsi="Arial" w:cs="Arial"/>
          <w:sz w:val="22"/>
        </w:rPr>
        <w:t>Implemented Career Management and Succession Planning process, Recruitment and Orientation and Placement Standards. Introduced Job Evaluation and Bench Marking for all critical positions across the Bank. Developed position descriptions for all key positions with benchmarks and critical skill analysis. Revised all HR policies and procedures.</w:t>
      </w:r>
    </w:p>
    <w:p w:rsidR="00FE2C70" w:rsidRPr="00C52925" w:rsidRDefault="00FE2C70">
      <w:pPr>
        <w:numPr>
          <w:ilvl w:val="0"/>
          <w:numId w:val="3"/>
        </w:numPr>
        <w:rPr>
          <w:rFonts w:ascii="Arial" w:hAnsi="Arial" w:cs="Arial"/>
          <w:sz w:val="22"/>
        </w:rPr>
      </w:pPr>
      <w:r w:rsidRPr="00C52925">
        <w:rPr>
          <w:rFonts w:ascii="Arial" w:hAnsi="Arial" w:cs="Arial"/>
          <w:sz w:val="22"/>
        </w:rPr>
        <w:t>Responsible for helping form and drive process improvement teams to re-visit existing processes for cycle time reduction, elimination of service defects using Six Sigma. Trained front line and support staff on service quality improvement.</w:t>
      </w:r>
    </w:p>
    <w:p w:rsidR="00FE2C70" w:rsidRPr="00C52925" w:rsidRDefault="00FE2C70">
      <w:pPr>
        <w:pStyle w:val="Heading1"/>
        <w:rPr>
          <w:rFonts w:ascii="Arial" w:hAnsi="Arial" w:cs="Arial"/>
          <w:b/>
          <w:bCs/>
          <w:sz w:val="22"/>
        </w:rPr>
      </w:pPr>
    </w:p>
    <w:p w:rsidR="00FE2C70" w:rsidRPr="00C52925" w:rsidRDefault="00FE2C70">
      <w:pPr>
        <w:pStyle w:val="Heading1"/>
        <w:pBdr>
          <w:bottom w:val="single" w:sz="4" w:space="1" w:color="auto"/>
        </w:pBdr>
        <w:rPr>
          <w:rFonts w:ascii="Arial" w:hAnsi="Arial" w:cs="Arial"/>
          <w:b/>
          <w:bCs/>
          <w:sz w:val="22"/>
          <w:u w:val="none"/>
        </w:rPr>
      </w:pPr>
      <w:r w:rsidRPr="00C52925">
        <w:rPr>
          <w:rFonts w:ascii="Arial" w:hAnsi="Arial" w:cs="Arial"/>
          <w:b/>
          <w:bCs/>
          <w:sz w:val="22"/>
          <w:u w:val="none"/>
        </w:rPr>
        <w:t>Citibank NA, Pakistan, Resident Vice President</w:t>
      </w:r>
      <w:r w:rsidR="0057423D">
        <w:rPr>
          <w:rFonts w:ascii="Arial" w:hAnsi="Arial" w:cs="Arial"/>
          <w:sz w:val="22"/>
          <w:u w:val="none"/>
        </w:rPr>
        <w:t xml:space="preserve"> (HR Generalist) 1986</w:t>
      </w:r>
      <w:r w:rsidRPr="00C52925">
        <w:rPr>
          <w:rFonts w:ascii="Arial" w:hAnsi="Arial" w:cs="Arial"/>
          <w:sz w:val="22"/>
          <w:u w:val="none"/>
        </w:rPr>
        <w:t xml:space="preserve"> – 1998</w:t>
      </w:r>
      <w:r w:rsidRPr="00C52925">
        <w:rPr>
          <w:rFonts w:ascii="Arial" w:hAnsi="Arial" w:cs="Arial"/>
          <w:sz w:val="22"/>
          <w:u w:val="none"/>
        </w:rPr>
        <w:tab/>
      </w:r>
      <w:r w:rsidRPr="00C52925">
        <w:rPr>
          <w:rFonts w:ascii="Arial" w:hAnsi="Arial" w:cs="Arial"/>
          <w:b/>
          <w:bCs/>
          <w:sz w:val="22"/>
          <w:u w:val="none"/>
        </w:rPr>
        <w:tab/>
      </w:r>
    </w:p>
    <w:p w:rsidR="00FE2C70" w:rsidRPr="00C52925" w:rsidRDefault="00FE2C70">
      <w:pPr>
        <w:numPr>
          <w:ilvl w:val="0"/>
          <w:numId w:val="4"/>
        </w:numPr>
        <w:rPr>
          <w:rFonts w:ascii="Arial" w:hAnsi="Arial" w:cs="Arial"/>
          <w:i/>
          <w:iCs/>
          <w:sz w:val="22"/>
        </w:rPr>
      </w:pPr>
      <w:r w:rsidRPr="00C52925">
        <w:rPr>
          <w:rFonts w:ascii="Arial" w:hAnsi="Arial" w:cs="Arial"/>
          <w:i/>
          <w:iCs/>
          <w:sz w:val="22"/>
        </w:rPr>
        <w:t xml:space="preserve">Assignments included devising strategic HR initiatives for </w:t>
      </w:r>
      <w:smartTag w:uri="urn:schemas-microsoft-com:office:smarttags" w:element="place">
        <w:smartTag w:uri="urn:schemas-microsoft-com:office:smarttags" w:element="country-region">
          <w:r w:rsidRPr="00C52925">
            <w:rPr>
              <w:rFonts w:ascii="Arial" w:hAnsi="Arial" w:cs="Arial"/>
              <w:i/>
              <w:iCs/>
              <w:sz w:val="22"/>
            </w:rPr>
            <w:t>Pakistan</w:t>
          </w:r>
        </w:smartTag>
      </w:smartTag>
      <w:r w:rsidRPr="00C52925">
        <w:rPr>
          <w:rFonts w:ascii="Arial" w:hAnsi="Arial" w:cs="Arial"/>
          <w:i/>
          <w:iCs/>
          <w:sz w:val="22"/>
        </w:rPr>
        <w:t>. Responsible for managing a team of an out-sourced employee base approximately 600.</w:t>
      </w:r>
      <w:r w:rsidRPr="00C52925">
        <w:rPr>
          <w:rFonts w:ascii="Arial" w:hAnsi="Arial" w:cs="Arial"/>
          <w:i/>
          <w:iCs/>
          <w:sz w:val="22"/>
        </w:rPr>
        <w:tab/>
      </w:r>
    </w:p>
    <w:p w:rsidR="00FE2C70" w:rsidRPr="00C52925" w:rsidRDefault="00FE2C70">
      <w:pPr>
        <w:numPr>
          <w:ilvl w:val="0"/>
          <w:numId w:val="4"/>
        </w:numPr>
        <w:rPr>
          <w:rFonts w:ascii="Arial" w:hAnsi="Arial" w:cs="Arial"/>
          <w:i/>
          <w:iCs/>
          <w:sz w:val="22"/>
        </w:rPr>
      </w:pPr>
      <w:r w:rsidRPr="00C52925">
        <w:rPr>
          <w:rFonts w:ascii="Arial" w:hAnsi="Arial" w:cs="Arial"/>
          <w:i/>
          <w:iCs/>
          <w:sz w:val="22"/>
        </w:rPr>
        <w:t>Responsible for fixed and variable compensation and benefits programs, job grading, evaluation and bench marking.</w:t>
      </w:r>
    </w:p>
    <w:p w:rsidR="00FE2C70" w:rsidRPr="00C52925" w:rsidRDefault="00FE2C70">
      <w:pPr>
        <w:numPr>
          <w:ilvl w:val="0"/>
          <w:numId w:val="4"/>
        </w:numPr>
        <w:rPr>
          <w:rFonts w:ascii="Arial" w:hAnsi="Arial" w:cs="Arial"/>
          <w:i/>
          <w:iCs/>
          <w:sz w:val="22"/>
        </w:rPr>
      </w:pPr>
      <w:r w:rsidRPr="00C52925">
        <w:rPr>
          <w:rFonts w:ascii="Arial" w:hAnsi="Arial" w:cs="Arial"/>
          <w:i/>
          <w:iCs/>
          <w:sz w:val="22"/>
        </w:rPr>
        <w:t xml:space="preserve">Career Development and </w:t>
      </w:r>
      <w:r w:rsidR="00212916">
        <w:rPr>
          <w:rFonts w:ascii="Arial" w:hAnsi="Arial" w:cs="Arial"/>
          <w:i/>
          <w:iCs/>
          <w:sz w:val="22"/>
        </w:rPr>
        <w:t xml:space="preserve">Succession </w:t>
      </w:r>
      <w:r w:rsidRPr="00C52925">
        <w:rPr>
          <w:rFonts w:ascii="Arial" w:hAnsi="Arial" w:cs="Arial"/>
          <w:i/>
          <w:iCs/>
          <w:sz w:val="22"/>
        </w:rPr>
        <w:t xml:space="preserve">Planning comprised an integral part of the Generalist portfolio provided individual career guidance and development plans </w:t>
      </w:r>
      <w:r w:rsidRPr="00C52925">
        <w:rPr>
          <w:rFonts w:ascii="Arial" w:hAnsi="Arial" w:cs="Arial"/>
          <w:i/>
          <w:iCs/>
          <w:sz w:val="22"/>
        </w:rPr>
        <w:lastRenderedPageBreak/>
        <w:t>for all top 30 % ers. Implemented Quality Concepts across the Bank through trainings, using Six Sigma. Designed and implemented new HR policies, Employee Benefit and Reward Programs. Coordinated the Annual and Intern Goal Setting and Appraisal Process bank-wide. Coordinated all overseas placements of expatriates.</w:t>
      </w:r>
      <w:r w:rsidRPr="00C52925">
        <w:rPr>
          <w:rFonts w:ascii="Arial" w:hAnsi="Arial" w:cs="Arial"/>
          <w:i/>
          <w:iCs/>
          <w:sz w:val="22"/>
        </w:rPr>
        <w:tab/>
      </w:r>
    </w:p>
    <w:p w:rsidR="00FE2C70" w:rsidRPr="00C52925" w:rsidRDefault="00FE2C70">
      <w:pPr>
        <w:numPr>
          <w:ilvl w:val="0"/>
          <w:numId w:val="4"/>
        </w:numPr>
        <w:rPr>
          <w:rFonts w:ascii="Arial" w:hAnsi="Arial" w:cs="Arial"/>
          <w:sz w:val="22"/>
        </w:rPr>
      </w:pPr>
      <w:r w:rsidRPr="00C52925">
        <w:rPr>
          <w:rFonts w:ascii="Arial" w:hAnsi="Arial" w:cs="Arial"/>
          <w:i/>
          <w:iCs/>
          <w:sz w:val="22"/>
        </w:rPr>
        <w:t xml:space="preserve">Drove the Management Associate and Internship Programs. Developed and </w:t>
      </w:r>
      <w:r w:rsidR="002C7626" w:rsidRPr="00C52925">
        <w:rPr>
          <w:rFonts w:ascii="Arial" w:hAnsi="Arial" w:cs="Arial"/>
          <w:i/>
          <w:iCs/>
          <w:sz w:val="22"/>
        </w:rPr>
        <w:t>introduced</w:t>
      </w:r>
      <w:r w:rsidRPr="00C52925">
        <w:rPr>
          <w:rFonts w:ascii="Arial" w:hAnsi="Arial" w:cs="Arial"/>
          <w:i/>
          <w:iCs/>
          <w:sz w:val="22"/>
        </w:rPr>
        <w:t xml:space="preserve"> functional rotation for mid-career hires, Management Associate and interns. Coordinated with managers for assessing staffing, training and development needs. Responsible for MIS development related to succession planning through the Talent Inventory Process. Job analysis and benchmarking of positions bank-wide.</w:t>
      </w:r>
    </w:p>
    <w:p w:rsidR="00FE2C70" w:rsidRPr="00C52925" w:rsidRDefault="00FE2C70">
      <w:pPr>
        <w:rPr>
          <w:rFonts w:ascii="Arial" w:hAnsi="Arial" w:cs="Arial"/>
          <w:i/>
          <w:iCs/>
          <w:sz w:val="22"/>
        </w:rPr>
      </w:pPr>
    </w:p>
    <w:p w:rsidR="00FE2C70" w:rsidRPr="00C52925" w:rsidRDefault="00FE2C70">
      <w:pPr>
        <w:pStyle w:val="Heading1"/>
        <w:pBdr>
          <w:bottom w:val="single" w:sz="4" w:space="1" w:color="auto"/>
        </w:pBdr>
        <w:rPr>
          <w:rFonts w:ascii="Arial" w:hAnsi="Arial" w:cs="Arial"/>
          <w:b/>
          <w:bCs/>
          <w:sz w:val="22"/>
          <w:u w:val="none"/>
        </w:rPr>
      </w:pPr>
    </w:p>
    <w:p w:rsidR="00FE2C70" w:rsidRPr="00C52925" w:rsidRDefault="00FE2C70">
      <w:pPr>
        <w:pStyle w:val="Heading1"/>
        <w:pBdr>
          <w:bottom w:val="single" w:sz="4" w:space="1" w:color="auto"/>
        </w:pBdr>
        <w:rPr>
          <w:rFonts w:ascii="Arial" w:hAnsi="Arial" w:cs="Arial"/>
          <w:b/>
          <w:bCs/>
          <w:sz w:val="22"/>
          <w:u w:val="none"/>
        </w:rPr>
      </w:pPr>
      <w:r w:rsidRPr="00C52925">
        <w:rPr>
          <w:rFonts w:ascii="Arial" w:hAnsi="Arial" w:cs="Arial"/>
          <w:b/>
          <w:bCs/>
          <w:sz w:val="22"/>
          <w:u w:val="none"/>
        </w:rPr>
        <w:t>Training / Professional Development Programs attended</w:t>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r w:rsidRPr="00C52925">
        <w:rPr>
          <w:rFonts w:ascii="Arial" w:hAnsi="Arial" w:cs="Arial"/>
          <w:b/>
          <w:bCs/>
          <w:sz w:val="22"/>
          <w:u w:val="none"/>
        </w:rPr>
        <w:tab/>
      </w:r>
    </w:p>
    <w:p w:rsidR="00FE2C70" w:rsidRPr="00C52925" w:rsidRDefault="00FE2C70">
      <w:pPr>
        <w:numPr>
          <w:ilvl w:val="0"/>
          <w:numId w:val="5"/>
        </w:numPr>
        <w:rPr>
          <w:rFonts w:ascii="Arial" w:hAnsi="Arial" w:cs="Arial"/>
          <w:i/>
          <w:iCs/>
          <w:sz w:val="22"/>
        </w:rPr>
      </w:pPr>
      <w:r w:rsidRPr="00C52925">
        <w:rPr>
          <w:rFonts w:ascii="Arial" w:hAnsi="Arial" w:cs="Arial"/>
          <w:i/>
          <w:iCs/>
          <w:sz w:val="22"/>
        </w:rPr>
        <w:t xml:space="preserve">Respect at Work “Train-the-Trainer”, </w:t>
      </w:r>
      <w:smartTag w:uri="urn:schemas-microsoft-com:office:smarttags" w:element="place">
        <w:smartTag w:uri="urn:schemas-microsoft-com:office:smarttags" w:element="City">
          <w:r w:rsidRPr="00C52925">
            <w:rPr>
              <w:rFonts w:ascii="Arial" w:hAnsi="Arial" w:cs="Arial"/>
              <w:i/>
              <w:iCs/>
              <w:sz w:val="22"/>
            </w:rPr>
            <w:t>Mumbai</w:t>
          </w:r>
        </w:smartTag>
        <w:r w:rsidRPr="00C52925">
          <w:rPr>
            <w:rFonts w:ascii="Arial" w:hAnsi="Arial" w:cs="Arial"/>
            <w:i/>
            <w:iCs/>
            <w:sz w:val="22"/>
          </w:rPr>
          <w:t xml:space="preserve">, </w:t>
        </w:r>
        <w:smartTag w:uri="urn:schemas-microsoft-com:office:smarttags" w:element="country-region">
          <w:r w:rsidRPr="00C52925">
            <w:rPr>
              <w:rFonts w:ascii="Arial" w:hAnsi="Arial" w:cs="Arial"/>
              <w:i/>
              <w:iCs/>
              <w:sz w:val="22"/>
            </w:rPr>
            <w:t>India</w:t>
          </w:r>
        </w:smartTag>
      </w:smartTag>
      <w:r w:rsidRPr="00C52925">
        <w:rPr>
          <w:rFonts w:ascii="Arial" w:hAnsi="Arial" w:cs="Arial"/>
          <w:i/>
          <w:iCs/>
          <w:sz w:val="22"/>
        </w:rPr>
        <w:t>.</w:t>
      </w:r>
      <w:r w:rsidRPr="00C52925">
        <w:rPr>
          <w:rFonts w:ascii="Arial" w:hAnsi="Arial" w:cs="Arial"/>
          <w:i/>
          <w:iCs/>
          <w:sz w:val="22"/>
        </w:rPr>
        <w:tab/>
      </w:r>
    </w:p>
    <w:p w:rsidR="00FE2C70" w:rsidRPr="006406F9" w:rsidRDefault="006406F9" w:rsidP="006406F9">
      <w:pPr>
        <w:numPr>
          <w:ilvl w:val="0"/>
          <w:numId w:val="5"/>
        </w:numPr>
        <w:rPr>
          <w:rFonts w:ascii="Arial" w:hAnsi="Arial" w:cs="Arial"/>
          <w:i/>
          <w:iCs/>
          <w:sz w:val="22"/>
        </w:rPr>
      </w:pPr>
      <w:r>
        <w:rPr>
          <w:rFonts w:ascii="Arial" w:hAnsi="Arial" w:cs="Arial"/>
          <w:i/>
          <w:iCs/>
          <w:sz w:val="22"/>
        </w:rPr>
        <w:t>Citibank HR Departmental Structuring</w:t>
      </w:r>
      <w:r w:rsidR="00FE2C70" w:rsidRPr="00C52925">
        <w:rPr>
          <w:rFonts w:ascii="Arial" w:hAnsi="Arial" w:cs="Arial"/>
          <w:i/>
          <w:iCs/>
          <w:sz w:val="22"/>
        </w:rPr>
        <w:t xml:space="preserve"> for CEEMEA, Istanbul covering Talent In</w:t>
      </w:r>
      <w:r>
        <w:rPr>
          <w:rFonts w:ascii="Arial" w:hAnsi="Arial" w:cs="Arial"/>
          <w:i/>
          <w:iCs/>
          <w:sz w:val="22"/>
        </w:rPr>
        <w:t xml:space="preserve">ventory Management, using HR Metrics. </w:t>
      </w:r>
      <w:r w:rsidR="00FE2C70" w:rsidRPr="00C52925">
        <w:rPr>
          <w:rFonts w:ascii="Arial" w:hAnsi="Arial" w:cs="Arial"/>
          <w:i/>
          <w:iCs/>
          <w:sz w:val="22"/>
        </w:rPr>
        <w:t xml:space="preserve">Interview Evaluation Techniques, Leadership Staffing and </w:t>
      </w:r>
      <w:r>
        <w:rPr>
          <w:rFonts w:ascii="Arial" w:hAnsi="Arial" w:cs="Arial"/>
          <w:i/>
          <w:iCs/>
          <w:sz w:val="22"/>
        </w:rPr>
        <w:t xml:space="preserve">Pipeline Development, Career, </w:t>
      </w:r>
      <w:r w:rsidR="00FE2C70" w:rsidRPr="00C52925">
        <w:rPr>
          <w:rFonts w:ascii="Arial" w:hAnsi="Arial" w:cs="Arial"/>
          <w:i/>
          <w:iCs/>
          <w:sz w:val="22"/>
        </w:rPr>
        <w:t>Succession Planning and TNA.</w:t>
      </w:r>
    </w:p>
    <w:p w:rsidR="00282B81" w:rsidRPr="00C52925" w:rsidRDefault="001E2D9B">
      <w:pPr>
        <w:numPr>
          <w:ilvl w:val="0"/>
          <w:numId w:val="5"/>
        </w:numPr>
        <w:rPr>
          <w:rFonts w:ascii="Arial" w:hAnsi="Arial" w:cs="Arial"/>
          <w:i/>
          <w:iCs/>
          <w:sz w:val="22"/>
        </w:rPr>
      </w:pPr>
      <w:r w:rsidRPr="00C52925">
        <w:rPr>
          <w:rFonts w:ascii="Arial" w:hAnsi="Arial" w:cs="Arial"/>
          <w:i/>
          <w:iCs/>
          <w:sz w:val="22"/>
        </w:rPr>
        <w:t>Six Sigma Quality trainer</w:t>
      </w:r>
      <w:r w:rsidR="00282B81" w:rsidRPr="00C52925">
        <w:rPr>
          <w:rFonts w:ascii="Arial" w:hAnsi="Arial" w:cs="Arial"/>
          <w:i/>
          <w:iCs/>
          <w:sz w:val="22"/>
        </w:rPr>
        <w:t xml:space="preserve"> ( Six Sigma Group, Rugby, </w:t>
      </w:r>
      <w:smartTag w:uri="urn:schemas-microsoft-com:office:smarttags" w:element="place">
        <w:smartTag w:uri="urn:schemas-microsoft-com:office:smarttags" w:element="City">
          <w:r w:rsidR="00282B81" w:rsidRPr="00C52925">
            <w:rPr>
              <w:rFonts w:ascii="Arial" w:hAnsi="Arial" w:cs="Arial"/>
              <w:i/>
              <w:iCs/>
              <w:sz w:val="22"/>
            </w:rPr>
            <w:t>Birmingham</w:t>
          </w:r>
        </w:smartTag>
      </w:smartTag>
      <w:r w:rsidR="00282B81" w:rsidRPr="00C52925">
        <w:rPr>
          <w:rFonts w:ascii="Arial" w:hAnsi="Arial" w:cs="Arial"/>
          <w:i/>
          <w:iCs/>
          <w:sz w:val="22"/>
        </w:rPr>
        <w:t>)</w:t>
      </w:r>
    </w:p>
    <w:p w:rsidR="00FE2C70" w:rsidRPr="00C52925" w:rsidRDefault="00282B81" w:rsidP="006572AB">
      <w:pPr>
        <w:numPr>
          <w:ilvl w:val="0"/>
          <w:numId w:val="5"/>
        </w:numPr>
        <w:rPr>
          <w:rFonts w:ascii="Arial" w:hAnsi="Arial" w:cs="Arial"/>
          <w:i/>
          <w:iCs/>
          <w:sz w:val="22"/>
        </w:rPr>
      </w:pPr>
      <w:r w:rsidRPr="00C52925">
        <w:rPr>
          <w:rFonts w:ascii="Arial" w:hAnsi="Arial" w:cs="Arial"/>
          <w:i/>
          <w:iCs/>
          <w:sz w:val="22"/>
        </w:rPr>
        <w:t xml:space="preserve">Training and employee development for </w:t>
      </w:r>
      <w:r w:rsidR="0069348F" w:rsidRPr="00C52925">
        <w:rPr>
          <w:rFonts w:ascii="Arial" w:hAnsi="Arial" w:cs="Arial"/>
          <w:i/>
          <w:iCs/>
          <w:sz w:val="22"/>
        </w:rPr>
        <w:t>People m</w:t>
      </w:r>
      <w:r w:rsidRPr="00C52925">
        <w:rPr>
          <w:rFonts w:ascii="Arial" w:hAnsi="Arial" w:cs="Arial"/>
          <w:i/>
          <w:iCs/>
          <w:sz w:val="22"/>
        </w:rPr>
        <w:t>anager</w:t>
      </w:r>
      <w:r w:rsidR="0069348F" w:rsidRPr="00C52925">
        <w:rPr>
          <w:rFonts w:ascii="Arial" w:hAnsi="Arial" w:cs="Arial"/>
          <w:i/>
          <w:iCs/>
          <w:sz w:val="22"/>
        </w:rPr>
        <w:t>s</w:t>
      </w:r>
      <w:r w:rsidRPr="00C52925">
        <w:rPr>
          <w:rFonts w:ascii="Arial" w:hAnsi="Arial" w:cs="Arial"/>
          <w:i/>
          <w:iCs/>
          <w:sz w:val="22"/>
        </w:rPr>
        <w:t>, Orascom, Cairo</w:t>
      </w:r>
    </w:p>
    <w:p w:rsidR="00143E0B" w:rsidRPr="00C52925" w:rsidRDefault="005A16FB" w:rsidP="006572AB">
      <w:pPr>
        <w:numPr>
          <w:ilvl w:val="0"/>
          <w:numId w:val="5"/>
        </w:numPr>
        <w:rPr>
          <w:rFonts w:ascii="Arial" w:hAnsi="Arial" w:cs="Arial"/>
          <w:i/>
          <w:iCs/>
          <w:sz w:val="22"/>
        </w:rPr>
      </w:pPr>
      <w:r w:rsidRPr="00C52925">
        <w:rPr>
          <w:rFonts w:ascii="Arial" w:hAnsi="Arial" w:cs="Arial"/>
          <w:i/>
          <w:iCs/>
          <w:sz w:val="22"/>
        </w:rPr>
        <w:t xml:space="preserve">Hay Point Factor </w:t>
      </w:r>
      <w:r w:rsidR="006406F9">
        <w:rPr>
          <w:rFonts w:ascii="Arial" w:hAnsi="Arial" w:cs="Arial"/>
          <w:i/>
          <w:iCs/>
          <w:sz w:val="22"/>
        </w:rPr>
        <w:t>implementation, Hay HR Systems, London, United Kingdom</w:t>
      </w:r>
    </w:p>
    <w:p w:rsidR="00143E0B" w:rsidRPr="00C52925" w:rsidRDefault="003C3CC0" w:rsidP="006572AB">
      <w:pPr>
        <w:numPr>
          <w:ilvl w:val="0"/>
          <w:numId w:val="5"/>
        </w:numPr>
        <w:rPr>
          <w:rFonts w:ascii="Arial" w:hAnsi="Arial" w:cs="Arial"/>
          <w:i/>
          <w:iCs/>
          <w:sz w:val="22"/>
        </w:rPr>
      </w:pPr>
      <w:r>
        <w:rPr>
          <w:rFonts w:ascii="Arial" w:hAnsi="Arial" w:cs="Arial"/>
          <w:i/>
          <w:iCs/>
          <w:sz w:val="22"/>
        </w:rPr>
        <w:t xml:space="preserve">Job </w:t>
      </w:r>
      <w:r w:rsidR="00143E0B" w:rsidRPr="00C52925">
        <w:rPr>
          <w:rFonts w:ascii="Arial" w:hAnsi="Arial" w:cs="Arial"/>
          <w:i/>
          <w:iCs/>
          <w:sz w:val="22"/>
        </w:rPr>
        <w:t xml:space="preserve">Benchmarking and </w:t>
      </w:r>
      <w:r w:rsidR="006406F9">
        <w:rPr>
          <w:rFonts w:ascii="Arial" w:hAnsi="Arial" w:cs="Arial"/>
          <w:i/>
          <w:iCs/>
          <w:sz w:val="22"/>
        </w:rPr>
        <w:t>organizational design, Yale University, Connecticut</w:t>
      </w:r>
    </w:p>
    <w:p w:rsidR="00143E0B" w:rsidRPr="00C52925" w:rsidRDefault="00143E0B" w:rsidP="006572AB">
      <w:pPr>
        <w:numPr>
          <w:ilvl w:val="0"/>
          <w:numId w:val="5"/>
        </w:numPr>
        <w:rPr>
          <w:rFonts w:ascii="Arial" w:hAnsi="Arial" w:cs="Arial"/>
          <w:i/>
          <w:iCs/>
          <w:sz w:val="22"/>
        </w:rPr>
      </w:pPr>
      <w:r w:rsidRPr="00C52925">
        <w:rPr>
          <w:rFonts w:ascii="Arial" w:hAnsi="Arial" w:cs="Arial"/>
          <w:i/>
          <w:iCs/>
          <w:sz w:val="22"/>
        </w:rPr>
        <w:t xml:space="preserve">Job Analysis and </w:t>
      </w:r>
      <w:r w:rsidR="006406F9">
        <w:rPr>
          <w:rFonts w:ascii="Arial" w:hAnsi="Arial" w:cs="Arial"/>
          <w:i/>
          <w:iCs/>
          <w:sz w:val="22"/>
        </w:rPr>
        <w:t>benchmarking, Citibank Training Center, Istanbul, Turkey</w:t>
      </w:r>
    </w:p>
    <w:p w:rsidR="00FE2C70" w:rsidRPr="00C52925" w:rsidRDefault="00FE2C70">
      <w:pPr>
        <w:rPr>
          <w:rFonts w:ascii="Arial" w:hAnsi="Arial" w:cs="Arial"/>
          <w:b/>
          <w:bCs/>
          <w:sz w:val="22"/>
        </w:rPr>
      </w:pPr>
    </w:p>
    <w:p w:rsidR="00FE2C70" w:rsidRPr="00C52925" w:rsidRDefault="00FE2C70">
      <w:pPr>
        <w:rPr>
          <w:rFonts w:ascii="Arial" w:hAnsi="Arial" w:cs="Arial"/>
          <w:sz w:val="22"/>
        </w:rPr>
      </w:pPr>
      <w:r w:rsidRPr="00C52925">
        <w:rPr>
          <w:rFonts w:ascii="Arial" w:hAnsi="Arial" w:cs="Arial"/>
          <w:b/>
          <w:bCs/>
          <w:sz w:val="22"/>
        </w:rPr>
        <w:t>Date of Birth:</w:t>
      </w:r>
      <w:r w:rsidRPr="00C52925">
        <w:rPr>
          <w:rFonts w:ascii="Arial" w:hAnsi="Arial" w:cs="Arial"/>
          <w:b/>
          <w:bCs/>
          <w:sz w:val="22"/>
        </w:rPr>
        <w:tab/>
      </w:r>
      <w:r w:rsidRPr="00C52925">
        <w:rPr>
          <w:rFonts w:ascii="Arial" w:hAnsi="Arial" w:cs="Arial"/>
          <w:sz w:val="22"/>
        </w:rPr>
        <w:tab/>
      </w:r>
      <w:r w:rsidRPr="00C52925">
        <w:rPr>
          <w:rFonts w:ascii="Arial" w:hAnsi="Arial" w:cs="Arial"/>
          <w:sz w:val="22"/>
        </w:rPr>
        <w:tab/>
      </w:r>
      <w:smartTag w:uri="urn:schemas-microsoft-com:office:smarttags" w:element="date">
        <w:smartTagPr>
          <w:attr w:name="Year" w:val="1961"/>
          <w:attr w:name="Day" w:val="13"/>
          <w:attr w:name="Month" w:val="7"/>
        </w:smartTagPr>
        <w:r w:rsidRPr="00C52925">
          <w:rPr>
            <w:rFonts w:ascii="Arial" w:hAnsi="Arial" w:cs="Arial"/>
            <w:sz w:val="22"/>
          </w:rPr>
          <w:t>July 13, 1961</w:t>
        </w:r>
      </w:smartTag>
    </w:p>
    <w:p w:rsidR="00121E27" w:rsidRDefault="00FE2C70" w:rsidP="00CB507E">
      <w:pPr>
        <w:ind w:left="2880" w:hanging="2880"/>
        <w:rPr>
          <w:rFonts w:ascii="Arial" w:hAnsi="Arial" w:cs="Arial"/>
          <w:sz w:val="22"/>
        </w:rPr>
      </w:pPr>
      <w:r w:rsidRPr="00C52925">
        <w:rPr>
          <w:rFonts w:ascii="Arial" w:hAnsi="Arial" w:cs="Arial"/>
          <w:b/>
          <w:bCs/>
          <w:sz w:val="22"/>
        </w:rPr>
        <w:t>Education:</w:t>
      </w:r>
      <w:r w:rsidRPr="00C52925">
        <w:rPr>
          <w:rFonts w:ascii="Arial" w:hAnsi="Arial" w:cs="Arial"/>
          <w:b/>
          <w:bCs/>
          <w:sz w:val="22"/>
        </w:rPr>
        <w:tab/>
      </w:r>
      <w:r w:rsidR="003E5172" w:rsidRPr="00C52925">
        <w:rPr>
          <w:rFonts w:ascii="Arial" w:hAnsi="Arial" w:cs="Arial"/>
          <w:sz w:val="22"/>
        </w:rPr>
        <w:t>BA (Economics)</w:t>
      </w:r>
    </w:p>
    <w:p w:rsidR="0057423D" w:rsidRDefault="0057423D" w:rsidP="00CB507E">
      <w:pPr>
        <w:ind w:left="2880" w:hanging="2880"/>
        <w:rPr>
          <w:rFonts w:ascii="Arial" w:hAnsi="Arial" w:cs="Arial"/>
          <w:bCs/>
          <w:sz w:val="22"/>
        </w:rPr>
      </w:pPr>
      <w:r>
        <w:rPr>
          <w:rFonts w:ascii="Arial" w:hAnsi="Arial" w:cs="Arial"/>
          <w:b/>
          <w:bCs/>
          <w:sz w:val="22"/>
        </w:rPr>
        <w:tab/>
      </w:r>
      <w:r w:rsidRPr="0057423D">
        <w:rPr>
          <w:rFonts w:ascii="Arial" w:hAnsi="Arial" w:cs="Arial"/>
          <w:bCs/>
          <w:sz w:val="22"/>
        </w:rPr>
        <w:t>BS Economics, UC Berkeley</w:t>
      </w:r>
    </w:p>
    <w:p w:rsidR="0057423D" w:rsidRDefault="0057423D" w:rsidP="00CB507E">
      <w:pPr>
        <w:ind w:left="2880" w:hanging="2880"/>
        <w:rPr>
          <w:rFonts w:ascii="Arial" w:hAnsi="Arial" w:cs="Arial"/>
          <w:bCs/>
          <w:sz w:val="22"/>
        </w:rPr>
      </w:pPr>
      <w:r>
        <w:rPr>
          <w:rFonts w:ascii="Arial" w:hAnsi="Arial" w:cs="Arial"/>
          <w:bCs/>
          <w:sz w:val="22"/>
        </w:rPr>
        <w:tab/>
        <w:t>MS Strategic HR and Management, UC Berkeley</w:t>
      </w:r>
    </w:p>
    <w:p w:rsidR="0057423D" w:rsidRPr="0057423D" w:rsidRDefault="0057423D" w:rsidP="00CB507E">
      <w:pPr>
        <w:ind w:left="2880" w:hanging="2880"/>
        <w:rPr>
          <w:rFonts w:ascii="Arial" w:hAnsi="Arial" w:cs="Arial"/>
          <w:sz w:val="22"/>
        </w:rPr>
      </w:pPr>
      <w:r>
        <w:rPr>
          <w:rFonts w:ascii="Arial" w:hAnsi="Arial" w:cs="Arial"/>
          <w:bCs/>
          <w:sz w:val="22"/>
        </w:rPr>
        <w:tab/>
        <w:t>PhD Quality Management INSEAD, France</w:t>
      </w:r>
    </w:p>
    <w:p w:rsidR="00DC26C9" w:rsidRPr="00DC26C9" w:rsidRDefault="00DC26C9" w:rsidP="002117B0">
      <w:pPr>
        <w:ind w:left="2880" w:hanging="2880"/>
        <w:rPr>
          <w:rFonts w:ascii="Arial" w:hAnsi="Arial" w:cs="Arial"/>
          <w:sz w:val="22"/>
        </w:rPr>
      </w:pPr>
      <w:r>
        <w:rPr>
          <w:rFonts w:ascii="Arial" w:hAnsi="Arial" w:cs="Arial"/>
          <w:b/>
          <w:bCs/>
          <w:sz w:val="22"/>
        </w:rPr>
        <w:tab/>
      </w:r>
    </w:p>
    <w:p w:rsidR="00BE7987" w:rsidRPr="00C52925" w:rsidRDefault="00BE7987">
      <w:pPr>
        <w:rPr>
          <w:rFonts w:ascii="Arial" w:hAnsi="Arial" w:cs="Arial"/>
          <w:sz w:val="22"/>
        </w:rPr>
      </w:pPr>
    </w:p>
    <w:p w:rsidR="001A50BD" w:rsidRPr="00C52925" w:rsidRDefault="001A50BD">
      <w:pPr>
        <w:rPr>
          <w:rFonts w:ascii="Arial" w:hAnsi="Arial" w:cs="Arial"/>
          <w:sz w:val="22"/>
        </w:rPr>
      </w:pPr>
    </w:p>
    <w:p w:rsidR="00FE2C70" w:rsidRPr="00C52925" w:rsidRDefault="00FE2C70" w:rsidP="00BE7987">
      <w:pPr>
        <w:ind w:left="2880"/>
        <w:rPr>
          <w:rFonts w:ascii="Arial" w:hAnsi="Arial" w:cs="Arial"/>
          <w:sz w:val="22"/>
        </w:rPr>
      </w:pPr>
    </w:p>
    <w:sectPr w:rsidR="00FE2C70" w:rsidRPr="00C52925" w:rsidSect="00631B3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AC2" w:rsidRDefault="00FF0AC2">
      <w:r>
        <w:separator/>
      </w:r>
    </w:p>
  </w:endnote>
  <w:endnote w:type="continuationSeparator" w:id="1">
    <w:p w:rsidR="00FF0AC2" w:rsidRDefault="00FF0A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D3" w:rsidRDefault="00631B3C">
    <w:pPr>
      <w:pStyle w:val="Footer"/>
      <w:jc w:val="center"/>
    </w:pPr>
    <w:fldSimple w:instr=" PAGE   \* MERGEFORMAT ">
      <w:r w:rsidR="007F4A47">
        <w:rPr>
          <w:noProof/>
        </w:rPr>
        <w:t>2</w:t>
      </w:r>
    </w:fldSimple>
  </w:p>
  <w:p w:rsidR="009A55D3" w:rsidRDefault="009A5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AC2" w:rsidRDefault="00FF0AC2">
      <w:r>
        <w:separator/>
      </w:r>
    </w:p>
  </w:footnote>
  <w:footnote w:type="continuationSeparator" w:id="1">
    <w:p w:rsidR="00FF0AC2" w:rsidRDefault="00FF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D3" w:rsidRPr="00D102ED" w:rsidRDefault="009A55D3">
    <w:pPr>
      <w:pStyle w:val="Header"/>
      <w:rPr>
        <w:rFonts w:ascii="Calibri" w:hAnsi="Calibri" w:cs="Calibri"/>
        <w:sz w:val="20"/>
        <w:szCs w:val="20"/>
      </w:rPr>
    </w:pPr>
    <w:r w:rsidRPr="00D102ED">
      <w:rPr>
        <w:rFonts w:ascii="Calibri" w:hAnsi="Calibri" w:cs="Calibri"/>
        <w:sz w:val="20"/>
        <w:szCs w:val="20"/>
      </w:rPr>
      <w:t>Syed S. Husaini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011"/>
    <w:multiLevelType w:val="hybridMultilevel"/>
    <w:tmpl w:val="BCEE99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0690E"/>
    <w:multiLevelType w:val="hybridMultilevel"/>
    <w:tmpl w:val="FEB4E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BD143B"/>
    <w:multiLevelType w:val="hybridMultilevel"/>
    <w:tmpl w:val="39DC3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7486F"/>
    <w:multiLevelType w:val="hybridMultilevel"/>
    <w:tmpl w:val="33802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641D05"/>
    <w:multiLevelType w:val="hybridMultilevel"/>
    <w:tmpl w:val="0F78B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E146C"/>
    <w:multiLevelType w:val="hybridMultilevel"/>
    <w:tmpl w:val="506CA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F7620"/>
    <w:multiLevelType w:val="hybridMultilevel"/>
    <w:tmpl w:val="06BC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3B0F63"/>
    <w:multiLevelType w:val="hybridMultilevel"/>
    <w:tmpl w:val="05FAA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7047A0"/>
    <w:multiLevelType w:val="multilevel"/>
    <w:tmpl w:val="164A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BF2F6C"/>
    <w:multiLevelType w:val="hybridMultilevel"/>
    <w:tmpl w:val="23B66C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856E70"/>
    <w:multiLevelType w:val="multilevel"/>
    <w:tmpl w:val="12AE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70C01"/>
    <w:multiLevelType w:val="multilevel"/>
    <w:tmpl w:val="7E5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F1552"/>
    <w:multiLevelType w:val="hybridMultilevel"/>
    <w:tmpl w:val="1AE89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2214F9"/>
    <w:multiLevelType w:val="hybridMultilevel"/>
    <w:tmpl w:val="AD2C2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044F2B"/>
    <w:multiLevelType w:val="hybridMultilevel"/>
    <w:tmpl w:val="E5C8ACC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12"/>
  </w:num>
  <w:num w:numId="6">
    <w:abstractNumId w:val="0"/>
  </w:num>
  <w:num w:numId="7">
    <w:abstractNumId w:val="9"/>
  </w:num>
  <w:num w:numId="8">
    <w:abstractNumId w:val="7"/>
  </w:num>
  <w:num w:numId="9">
    <w:abstractNumId w:val="2"/>
  </w:num>
  <w:num w:numId="10">
    <w:abstractNumId w:val="13"/>
  </w:num>
  <w:num w:numId="11">
    <w:abstractNumId w:val="10"/>
  </w:num>
  <w:num w:numId="12">
    <w:abstractNumId w:val="3"/>
  </w:num>
  <w:num w:numId="13">
    <w:abstractNumId w:val="11"/>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287"/>
    <w:rsid w:val="000037E4"/>
    <w:rsid w:val="00020C45"/>
    <w:rsid w:val="00021B05"/>
    <w:rsid w:val="00026432"/>
    <w:rsid w:val="000326F6"/>
    <w:rsid w:val="000424DA"/>
    <w:rsid w:val="00050629"/>
    <w:rsid w:val="000565C2"/>
    <w:rsid w:val="00077BEA"/>
    <w:rsid w:val="000B25D7"/>
    <w:rsid w:val="000E1B6C"/>
    <w:rsid w:val="000F4B0E"/>
    <w:rsid w:val="00121E27"/>
    <w:rsid w:val="00131BBB"/>
    <w:rsid w:val="00143E0B"/>
    <w:rsid w:val="00156FED"/>
    <w:rsid w:val="001721B9"/>
    <w:rsid w:val="0018134E"/>
    <w:rsid w:val="00193E1B"/>
    <w:rsid w:val="001A50BD"/>
    <w:rsid w:val="001B1708"/>
    <w:rsid w:val="001B4320"/>
    <w:rsid w:val="001B557D"/>
    <w:rsid w:val="001B6EB5"/>
    <w:rsid w:val="001D72E9"/>
    <w:rsid w:val="001E2D9B"/>
    <w:rsid w:val="001F2F67"/>
    <w:rsid w:val="001F7287"/>
    <w:rsid w:val="00200BB8"/>
    <w:rsid w:val="00203F43"/>
    <w:rsid w:val="002117B0"/>
    <w:rsid w:val="00212916"/>
    <w:rsid w:val="00215DCE"/>
    <w:rsid w:val="00223CBD"/>
    <w:rsid w:val="002324E5"/>
    <w:rsid w:val="0024252F"/>
    <w:rsid w:val="0024756F"/>
    <w:rsid w:val="00247CDA"/>
    <w:rsid w:val="00253E93"/>
    <w:rsid w:val="00271110"/>
    <w:rsid w:val="002745E4"/>
    <w:rsid w:val="00282B81"/>
    <w:rsid w:val="00292F29"/>
    <w:rsid w:val="00294D5B"/>
    <w:rsid w:val="002956C0"/>
    <w:rsid w:val="00296210"/>
    <w:rsid w:val="002A6F78"/>
    <w:rsid w:val="002C7626"/>
    <w:rsid w:val="002D2E51"/>
    <w:rsid w:val="002E0FD2"/>
    <w:rsid w:val="002E41E9"/>
    <w:rsid w:val="002E46FD"/>
    <w:rsid w:val="00327B57"/>
    <w:rsid w:val="00330B41"/>
    <w:rsid w:val="00350064"/>
    <w:rsid w:val="00354A6D"/>
    <w:rsid w:val="00356AC1"/>
    <w:rsid w:val="00375C31"/>
    <w:rsid w:val="003A2344"/>
    <w:rsid w:val="003A6FBC"/>
    <w:rsid w:val="003B5150"/>
    <w:rsid w:val="003B5B83"/>
    <w:rsid w:val="003C09B8"/>
    <w:rsid w:val="003C3CC0"/>
    <w:rsid w:val="003C7BCA"/>
    <w:rsid w:val="003E5172"/>
    <w:rsid w:val="004018EE"/>
    <w:rsid w:val="00401C2F"/>
    <w:rsid w:val="004032CE"/>
    <w:rsid w:val="0040644B"/>
    <w:rsid w:val="00407F5C"/>
    <w:rsid w:val="00410462"/>
    <w:rsid w:val="00413988"/>
    <w:rsid w:val="004216B9"/>
    <w:rsid w:val="00422814"/>
    <w:rsid w:val="00426E7B"/>
    <w:rsid w:val="0042746E"/>
    <w:rsid w:val="00436320"/>
    <w:rsid w:val="0045095F"/>
    <w:rsid w:val="00462E22"/>
    <w:rsid w:val="00465602"/>
    <w:rsid w:val="00475E81"/>
    <w:rsid w:val="00476EA4"/>
    <w:rsid w:val="00490FCC"/>
    <w:rsid w:val="00495541"/>
    <w:rsid w:val="004A4268"/>
    <w:rsid w:val="004A4FCB"/>
    <w:rsid w:val="004A77FB"/>
    <w:rsid w:val="004B1B3E"/>
    <w:rsid w:val="004B711C"/>
    <w:rsid w:val="004C4F1E"/>
    <w:rsid w:val="004C620F"/>
    <w:rsid w:val="004E5911"/>
    <w:rsid w:val="004F3034"/>
    <w:rsid w:val="004F5180"/>
    <w:rsid w:val="004F5C39"/>
    <w:rsid w:val="005000C6"/>
    <w:rsid w:val="005216B5"/>
    <w:rsid w:val="0052600C"/>
    <w:rsid w:val="00537278"/>
    <w:rsid w:val="00542D85"/>
    <w:rsid w:val="0055614C"/>
    <w:rsid w:val="00556D50"/>
    <w:rsid w:val="00563EA4"/>
    <w:rsid w:val="0057423D"/>
    <w:rsid w:val="0058172F"/>
    <w:rsid w:val="00583A6B"/>
    <w:rsid w:val="00594B1E"/>
    <w:rsid w:val="005A16FB"/>
    <w:rsid w:val="005B37C7"/>
    <w:rsid w:val="005D6902"/>
    <w:rsid w:val="005E745A"/>
    <w:rsid w:val="005F486B"/>
    <w:rsid w:val="005F502A"/>
    <w:rsid w:val="005F54EC"/>
    <w:rsid w:val="00604B78"/>
    <w:rsid w:val="00614E19"/>
    <w:rsid w:val="00615B21"/>
    <w:rsid w:val="0062392A"/>
    <w:rsid w:val="00623ECD"/>
    <w:rsid w:val="00625F33"/>
    <w:rsid w:val="00627675"/>
    <w:rsid w:val="00631B3C"/>
    <w:rsid w:val="00637D23"/>
    <w:rsid w:val="006406F9"/>
    <w:rsid w:val="006572AB"/>
    <w:rsid w:val="00672DCA"/>
    <w:rsid w:val="00677823"/>
    <w:rsid w:val="0068738B"/>
    <w:rsid w:val="0069348F"/>
    <w:rsid w:val="006A5EE8"/>
    <w:rsid w:val="006B03BD"/>
    <w:rsid w:val="006E0FA7"/>
    <w:rsid w:val="006E36AE"/>
    <w:rsid w:val="006F0A0F"/>
    <w:rsid w:val="00701147"/>
    <w:rsid w:val="007016D8"/>
    <w:rsid w:val="0071422C"/>
    <w:rsid w:val="00717876"/>
    <w:rsid w:val="00721F04"/>
    <w:rsid w:val="00732B08"/>
    <w:rsid w:val="007333CA"/>
    <w:rsid w:val="0073502D"/>
    <w:rsid w:val="00737DFB"/>
    <w:rsid w:val="00743433"/>
    <w:rsid w:val="00744B70"/>
    <w:rsid w:val="00745F9C"/>
    <w:rsid w:val="0075161C"/>
    <w:rsid w:val="00756C7F"/>
    <w:rsid w:val="007573B0"/>
    <w:rsid w:val="00783AAC"/>
    <w:rsid w:val="007A2B8A"/>
    <w:rsid w:val="007C177D"/>
    <w:rsid w:val="007E2A3E"/>
    <w:rsid w:val="007F4A47"/>
    <w:rsid w:val="007F7579"/>
    <w:rsid w:val="00813FA6"/>
    <w:rsid w:val="008220D3"/>
    <w:rsid w:val="00830EDB"/>
    <w:rsid w:val="00831083"/>
    <w:rsid w:val="008432AB"/>
    <w:rsid w:val="00845718"/>
    <w:rsid w:val="00847472"/>
    <w:rsid w:val="00847E6F"/>
    <w:rsid w:val="00852285"/>
    <w:rsid w:val="00853A58"/>
    <w:rsid w:val="00863736"/>
    <w:rsid w:val="00866314"/>
    <w:rsid w:val="008701B1"/>
    <w:rsid w:val="00873E78"/>
    <w:rsid w:val="00875678"/>
    <w:rsid w:val="008842BE"/>
    <w:rsid w:val="00884EC9"/>
    <w:rsid w:val="00891894"/>
    <w:rsid w:val="00895F4C"/>
    <w:rsid w:val="008A1DB9"/>
    <w:rsid w:val="008A1E23"/>
    <w:rsid w:val="008A5AD9"/>
    <w:rsid w:val="008A5BC1"/>
    <w:rsid w:val="008B2A8E"/>
    <w:rsid w:val="008B54C5"/>
    <w:rsid w:val="008C3180"/>
    <w:rsid w:val="008F3E8E"/>
    <w:rsid w:val="00901184"/>
    <w:rsid w:val="009024A6"/>
    <w:rsid w:val="00906CE1"/>
    <w:rsid w:val="00910000"/>
    <w:rsid w:val="00911326"/>
    <w:rsid w:val="00914C57"/>
    <w:rsid w:val="00917325"/>
    <w:rsid w:val="00921CE5"/>
    <w:rsid w:val="009258D5"/>
    <w:rsid w:val="00955168"/>
    <w:rsid w:val="00956952"/>
    <w:rsid w:val="0097517A"/>
    <w:rsid w:val="00976DFF"/>
    <w:rsid w:val="0098216C"/>
    <w:rsid w:val="0098546E"/>
    <w:rsid w:val="009A0187"/>
    <w:rsid w:val="009A55D3"/>
    <w:rsid w:val="009B6E29"/>
    <w:rsid w:val="009C1900"/>
    <w:rsid w:val="009C5E7C"/>
    <w:rsid w:val="009E08A9"/>
    <w:rsid w:val="00A33FF2"/>
    <w:rsid w:val="00A52B36"/>
    <w:rsid w:val="00A70F6C"/>
    <w:rsid w:val="00A85DA1"/>
    <w:rsid w:val="00A861A8"/>
    <w:rsid w:val="00AA2103"/>
    <w:rsid w:val="00AA62A9"/>
    <w:rsid w:val="00AA7267"/>
    <w:rsid w:val="00AB1A12"/>
    <w:rsid w:val="00AB2188"/>
    <w:rsid w:val="00AC5747"/>
    <w:rsid w:val="00AD229A"/>
    <w:rsid w:val="00AE00E6"/>
    <w:rsid w:val="00AE2EDF"/>
    <w:rsid w:val="00AF5852"/>
    <w:rsid w:val="00B00A1E"/>
    <w:rsid w:val="00B463A5"/>
    <w:rsid w:val="00B57218"/>
    <w:rsid w:val="00B813D9"/>
    <w:rsid w:val="00B82050"/>
    <w:rsid w:val="00B85F68"/>
    <w:rsid w:val="00BB35C5"/>
    <w:rsid w:val="00BB74A1"/>
    <w:rsid w:val="00BC1D34"/>
    <w:rsid w:val="00BC49DF"/>
    <w:rsid w:val="00BD05E2"/>
    <w:rsid w:val="00BE7987"/>
    <w:rsid w:val="00BF2AF3"/>
    <w:rsid w:val="00BF3BA7"/>
    <w:rsid w:val="00C10A94"/>
    <w:rsid w:val="00C1599A"/>
    <w:rsid w:val="00C345C8"/>
    <w:rsid w:val="00C35BF5"/>
    <w:rsid w:val="00C36C79"/>
    <w:rsid w:val="00C41494"/>
    <w:rsid w:val="00C47206"/>
    <w:rsid w:val="00C52925"/>
    <w:rsid w:val="00C57951"/>
    <w:rsid w:val="00C76E6D"/>
    <w:rsid w:val="00C94463"/>
    <w:rsid w:val="00CA268C"/>
    <w:rsid w:val="00CA2BC8"/>
    <w:rsid w:val="00CB00B1"/>
    <w:rsid w:val="00CB507E"/>
    <w:rsid w:val="00CC481C"/>
    <w:rsid w:val="00CF0FC5"/>
    <w:rsid w:val="00CF16B1"/>
    <w:rsid w:val="00CF65D7"/>
    <w:rsid w:val="00D0200B"/>
    <w:rsid w:val="00D07B7A"/>
    <w:rsid w:val="00D102ED"/>
    <w:rsid w:val="00D25224"/>
    <w:rsid w:val="00D264A3"/>
    <w:rsid w:val="00D4433E"/>
    <w:rsid w:val="00D45247"/>
    <w:rsid w:val="00D65CEA"/>
    <w:rsid w:val="00D73260"/>
    <w:rsid w:val="00D83E83"/>
    <w:rsid w:val="00D90FFD"/>
    <w:rsid w:val="00D91E78"/>
    <w:rsid w:val="00DC26C9"/>
    <w:rsid w:val="00DF2B17"/>
    <w:rsid w:val="00E04299"/>
    <w:rsid w:val="00E2049D"/>
    <w:rsid w:val="00E260A5"/>
    <w:rsid w:val="00E4292D"/>
    <w:rsid w:val="00E42D2A"/>
    <w:rsid w:val="00E46778"/>
    <w:rsid w:val="00E521C8"/>
    <w:rsid w:val="00E64BBF"/>
    <w:rsid w:val="00E81881"/>
    <w:rsid w:val="00E978B2"/>
    <w:rsid w:val="00EB3D9B"/>
    <w:rsid w:val="00EC14E1"/>
    <w:rsid w:val="00EE4264"/>
    <w:rsid w:val="00F00179"/>
    <w:rsid w:val="00F074FD"/>
    <w:rsid w:val="00F261B1"/>
    <w:rsid w:val="00F3233F"/>
    <w:rsid w:val="00F3674D"/>
    <w:rsid w:val="00F54F50"/>
    <w:rsid w:val="00F57EC5"/>
    <w:rsid w:val="00F7706A"/>
    <w:rsid w:val="00F82552"/>
    <w:rsid w:val="00F95929"/>
    <w:rsid w:val="00FA4826"/>
    <w:rsid w:val="00FB3A53"/>
    <w:rsid w:val="00FD6B36"/>
    <w:rsid w:val="00FE2C70"/>
    <w:rsid w:val="00FF0AC2"/>
    <w:rsid w:val="00FF1E59"/>
    <w:rsid w:val="00FF31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B3C"/>
    <w:rPr>
      <w:sz w:val="24"/>
      <w:szCs w:val="24"/>
    </w:rPr>
  </w:style>
  <w:style w:type="paragraph" w:styleId="Heading1">
    <w:name w:val="heading 1"/>
    <w:basedOn w:val="Normal"/>
    <w:next w:val="Normal"/>
    <w:qFormat/>
    <w:rsid w:val="00631B3C"/>
    <w:pPr>
      <w:keepNext/>
      <w:outlineLvl w:val="0"/>
    </w:pPr>
    <w:rPr>
      <w:u w:val="single"/>
    </w:rPr>
  </w:style>
  <w:style w:type="paragraph" w:styleId="Heading2">
    <w:name w:val="heading 2"/>
    <w:basedOn w:val="Normal"/>
    <w:next w:val="Normal"/>
    <w:qFormat/>
    <w:rsid w:val="00631B3C"/>
    <w:pPr>
      <w:keepNext/>
      <w:outlineLvl w:val="1"/>
    </w:pPr>
    <w:rPr>
      <w:b/>
      <w:bCs/>
    </w:rPr>
  </w:style>
  <w:style w:type="paragraph" w:styleId="Heading3">
    <w:name w:val="heading 3"/>
    <w:basedOn w:val="Normal"/>
    <w:next w:val="Normal"/>
    <w:qFormat/>
    <w:rsid w:val="00631B3C"/>
    <w:pPr>
      <w:keepNext/>
      <w:outlineLvl w:val="2"/>
    </w:pPr>
    <w:rPr>
      <w:b/>
      <w:bCs/>
      <w:u w:val="single"/>
    </w:rPr>
  </w:style>
  <w:style w:type="paragraph" w:styleId="Heading4">
    <w:name w:val="heading 4"/>
    <w:basedOn w:val="Normal"/>
    <w:next w:val="Normal"/>
    <w:qFormat/>
    <w:rsid w:val="00631B3C"/>
    <w:pPr>
      <w:keepNext/>
      <w:ind w:firstLine="720"/>
      <w:outlineLvl w:val="3"/>
    </w:pPr>
    <w:rPr>
      <w:u w:val="single"/>
    </w:rPr>
  </w:style>
  <w:style w:type="paragraph" w:styleId="Heading5">
    <w:name w:val="heading 5"/>
    <w:basedOn w:val="Normal"/>
    <w:next w:val="Normal"/>
    <w:qFormat/>
    <w:rsid w:val="00631B3C"/>
    <w:pPr>
      <w:keepNext/>
      <w:ind w:left="4320" w:right="-72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B3C"/>
    <w:rPr>
      <w:color w:val="0000FF"/>
      <w:u w:val="single"/>
    </w:rPr>
  </w:style>
  <w:style w:type="paragraph" w:styleId="BodyText">
    <w:name w:val="Body Text"/>
    <w:basedOn w:val="Normal"/>
    <w:rsid w:val="00631B3C"/>
    <w:rPr>
      <w:sz w:val="22"/>
    </w:rPr>
  </w:style>
  <w:style w:type="character" w:styleId="FollowedHyperlink">
    <w:name w:val="FollowedHyperlink"/>
    <w:rsid w:val="00631B3C"/>
    <w:rPr>
      <w:color w:val="800080"/>
      <w:u w:val="single"/>
    </w:rPr>
  </w:style>
  <w:style w:type="paragraph" w:styleId="Header">
    <w:name w:val="header"/>
    <w:basedOn w:val="Normal"/>
    <w:rsid w:val="00891894"/>
    <w:pPr>
      <w:tabs>
        <w:tab w:val="center" w:pos="4153"/>
        <w:tab w:val="right" w:pos="8306"/>
      </w:tabs>
    </w:pPr>
  </w:style>
  <w:style w:type="paragraph" w:styleId="Footer">
    <w:name w:val="footer"/>
    <w:basedOn w:val="Normal"/>
    <w:link w:val="FooterChar"/>
    <w:uiPriority w:val="99"/>
    <w:rsid w:val="00891894"/>
    <w:pPr>
      <w:tabs>
        <w:tab w:val="center" w:pos="4153"/>
        <w:tab w:val="right" w:pos="8306"/>
      </w:tabs>
    </w:pPr>
    <w:rPr>
      <w:lang/>
    </w:rPr>
  </w:style>
  <w:style w:type="character" w:customStyle="1" w:styleId="FooterChar">
    <w:name w:val="Footer Char"/>
    <w:link w:val="Footer"/>
    <w:uiPriority w:val="99"/>
    <w:rsid w:val="00906CE1"/>
    <w:rPr>
      <w:sz w:val="24"/>
      <w:szCs w:val="24"/>
    </w:rPr>
  </w:style>
</w:styles>
</file>

<file path=word/webSettings.xml><?xml version="1.0" encoding="utf-8"?>
<w:webSettings xmlns:r="http://schemas.openxmlformats.org/officeDocument/2006/relationships" xmlns:w="http://schemas.openxmlformats.org/wordprocessingml/2006/main">
  <w:divs>
    <w:div w:id="215287618">
      <w:bodyDiv w:val="1"/>
      <w:marLeft w:val="0"/>
      <w:marRight w:val="0"/>
      <w:marTop w:val="0"/>
      <w:marBottom w:val="0"/>
      <w:divBdr>
        <w:top w:val="none" w:sz="0" w:space="0" w:color="auto"/>
        <w:left w:val="none" w:sz="0" w:space="0" w:color="auto"/>
        <w:bottom w:val="none" w:sz="0" w:space="0" w:color="auto"/>
        <w:right w:val="none" w:sz="0" w:space="0" w:color="auto"/>
      </w:divBdr>
    </w:div>
    <w:div w:id="754978315">
      <w:bodyDiv w:val="1"/>
      <w:marLeft w:val="0"/>
      <w:marRight w:val="0"/>
      <w:marTop w:val="0"/>
      <w:marBottom w:val="0"/>
      <w:divBdr>
        <w:top w:val="none" w:sz="0" w:space="0" w:color="auto"/>
        <w:left w:val="none" w:sz="0" w:space="0" w:color="auto"/>
        <w:bottom w:val="none" w:sz="0" w:space="0" w:color="auto"/>
        <w:right w:val="none" w:sz="0" w:space="0" w:color="auto"/>
      </w:divBdr>
    </w:div>
    <w:div w:id="14799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Curriculum vitae</vt:lpstr>
    </vt:vector>
  </TitlesOfParts>
  <Company>Kingdom of Saudi Arabia</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Saleem</dc:creator>
  <cp:lastModifiedBy>Saleem</cp:lastModifiedBy>
  <cp:revision>7</cp:revision>
  <cp:lastPrinted>2014-06-05T21:12:00Z</cp:lastPrinted>
  <dcterms:created xsi:type="dcterms:W3CDTF">2018-12-01T17:05:00Z</dcterms:created>
  <dcterms:modified xsi:type="dcterms:W3CDTF">2018-12-05T11:30:00Z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1014170574</vt:i4>
  </property>
  <property fmtid="{D5CDD505-2E9C-101B-9397-08002B2CF9AE}" pid="3" name="_EmailSubject">
    <vt:lpwstr>CV Latest</vt:lpwstr>
  </property>
  <property fmtid="{D5CDD505-2E9C-101B-9397-08002B2CF9AE}" pid="4" name="_AuthorEmail">
    <vt:lpwstr>syed_husaini@lcc.com</vt:lpwstr>
  </property>
  <property fmtid="{D5CDD505-2E9C-101B-9397-08002B2CF9AE}" pid="5" name="_AuthorEmailDisplayName">
    <vt:lpwstr>Saleem Husaini</vt:lpwstr>
  </property>
  <property fmtid="{D5CDD505-2E9C-101B-9397-08002B2CF9AE}" pid="6" name="_ReviewingToolsShownOnce">
    <vt:lpwstr/>
  </property>
</Properties>
</file>